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B561" w14:textId="77777777" w:rsidR="00E52535" w:rsidRDefault="00E52535" w:rsidP="00AE7E06">
      <w:pPr>
        <w:jc w:val="center"/>
        <w:rPr>
          <w:b/>
        </w:rPr>
      </w:pPr>
    </w:p>
    <w:p w14:paraId="22B33DC8" w14:textId="77777777" w:rsidR="00E52535" w:rsidRDefault="00E52535" w:rsidP="00AE7E06">
      <w:pPr>
        <w:jc w:val="center"/>
        <w:rPr>
          <w:b/>
        </w:rPr>
      </w:pPr>
    </w:p>
    <w:p w14:paraId="5155D894" w14:textId="77777777" w:rsidR="00E52535" w:rsidRDefault="00E52535" w:rsidP="00AE7E06">
      <w:pPr>
        <w:jc w:val="center"/>
        <w:rPr>
          <w:b/>
        </w:rPr>
      </w:pPr>
    </w:p>
    <w:p w14:paraId="65628513" w14:textId="77777777" w:rsidR="00E52535" w:rsidRDefault="00E52535" w:rsidP="00AE7E06">
      <w:pPr>
        <w:jc w:val="center"/>
        <w:rPr>
          <w:b/>
        </w:rPr>
      </w:pPr>
    </w:p>
    <w:p w14:paraId="0F98058B" w14:textId="77777777" w:rsidR="00E52535" w:rsidRDefault="00E52535" w:rsidP="00AE7E06">
      <w:pPr>
        <w:jc w:val="center"/>
        <w:rPr>
          <w:b/>
        </w:rPr>
      </w:pPr>
    </w:p>
    <w:p w14:paraId="56195E97" w14:textId="77777777" w:rsidR="00E52535" w:rsidRDefault="00E52535" w:rsidP="00AE7E06">
      <w:pPr>
        <w:jc w:val="center"/>
        <w:rPr>
          <w:b/>
        </w:rPr>
      </w:pPr>
    </w:p>
    <w:p w14:paraId="264EB06E" w14:textId="77777777" w:rsidR="00E52535" w:rsidRDefault="00E52535" w:rsidP="00AE7E06">
      <w:pPr>
        <w:jc w:val="center"/>
        <w:rPr>
          <w:b/>
        </w:rPr>
      </w:pPr>
    </w:p>
    <w:p w14:paraId="33D3432E" w14:textId="77777777" w:rsidR="00E52535" w:rsidRDefault="00B71E41" w:rsidP="00E52535">
      <w:pPr>
        <w:pStyle w:val="Title"/>
      </w:pPr>
      <w:r>
        <w:rPr>
          <w:noProof/>
        </w:rPr>
        <w:drawing>
          <wp:inline distT="0" distB="0" distL="0" distR="0" wp14:anchorId="7FA26221" wp14:editId="139B957C">
            <wp:extent cx="1377950" cy="1577975"/>
            <wp:effectExtent l="0" t="0" r="0" b="0"/>
            <wp:docPr id="1" name="Picture 1" descr="ab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577975"/>
                    </a:xfrm>
                    <a:prstGeom prst="rect">
                      <a:avLst/>
                    </a:prstGeom>
                    <a:noFill/>
                    <a:ln>
                      <a:noFill/>
                    </a:ln>
                  </pic:spPr>
                </pic:pic>
              </a:graphicData>
            </a:graphic>
          </wp:inline>
        </w:drawing>
      </w:r>
    </w:p>
    <w:p w14:paraId="4AC4FFAC" w14:textId="77777777" w:rsidR="00E52535" w:rsidRDefault="00E52535" w:rsidP="00E52535">
      <w:pPr>
        <w:pStyle w:val="Title"/>
      </w:pPr>
    </w:p>
    <w:p w14:paraId="029139A9" w14:textId="77777777" w:rsidR="00E52535" w:rsidRPr="00E52535" w:rsidRDefault="00E52535" w:rsidP="00E52535">
      <w:pPr>
        <w:pStyle w:val="Title"/>
      </w:pPr>
      <w:r w:rsidRPr="00E52535">
        <w:t>ABEM KSAs &amp; Standards:</w:t>
      </w:r>
    </w:p>
    <w:p w14:paraId="185DC983" w14:textId="77777777" w:rsidR="00E52535" w:rsidRDefault="00E52535" w:rsidP="00AE7E06">
      <w:pPr>
        <w:jc w:val="center"/>
        <w:rPr>
          <w:rStyle w:val="SubtitleChar"/>
          <w:rFonts w:eastAsia="Calibri"/>
        </w:rPr>
      </w:pPr>
      <w:r w:rsidRPr="00E52535">
        <w:rPr>
          <w:rStyle w:val="SubtitleChar"/>
          <w:rFonts w:eastAsia="Calibri"/>
        </w:rPr>
        <w:t xml:space="preserve">Approved </w:t>
      </w:r>
      <w:r w:rsidR="00CE4E72">
        <w:rPr>
          <w:rStyle w:val="SubtitleChar"/>
          <w:rFonts w:eastAsia="Calibri"/>
        </w:rPr>
        <w:t>7/2016</w:t>
      </w:r>
    </w:p>
    <w:p w14:paraId="61085426" w14:textId="77777777" w:rsidR="005C55B5" w:rsidRDefault="009A42E0" w:rsidP="00AE7E06">
      <w:pPr>
        <w:jc w:val="center"/>
        <w:rPr>
          <w:rStyle w:val="SubtitleChar"/>
          <w:rFonts w:eastAsia="Calibri"/>
        </w:rPr>
      </w:pPr>
      <w:r>
        <w:rPr>
          <w:rStyle w:val="SubtitleChar"/>
          <w:rFonts w:eastAsia="Calibri"/>
        </w:rPr>
        <w:t>Last modified: 10/3/2017</w:t>
      </w:r>
    </w:p>
    <w:p w14:paraId="17911112" w14:textId="77777777" w:rsidR="00CA2111" w:rsidRDefault="00CA2111" w:rsidP="005C55B5">
      <w:pPr>
        <w:jc w:val="center"/>
        <w:rPr>
          <w:rStyle w:val="SubtitleChar"/>
          <w:rFonts w:eastAsia="Calibri"/>
        </w:rPr>
      </w:pPr>
    </w:p>
    <w:p w14:paraId="33489C28" w14:textId="77777777" w:rsidR="006459EE" w:rsidRPr="00AE7E06" w:rsidRDefault="00E52535" w:rsidP="005C55B5">
      <w:pPr>
        <w:jc w:val="center"/>
        <w:rPr>
          <w:b/>
        </w:rPr>
      </w:pPr>
      <w:r w:rsidRPr="00E52535">
        <w:rPr>
          <w:rStyle w:val="SubtitleChar"/>
          <w:rFonts w:eastAsia="Calibri"/>
        </w:rPr>
        <w:br w:type="page"/>
      </w:r>
      <w:r w:rsidR="00AE7E06" w:rsidRPr="00AE7E06">
        <w:rPr>
          <w:b/>
        </w:rPr>
        <w:lastRenderedPageBreak/>
        <w:t>CS0 - COMMUNICATION &amp; INTERPERSONAL SKILLS</w:t>
      </w:r>
    </w:p>
    <w:p w14:paraId="039B825A" w14:textId="77777777" w:rsidR="00AE7E06" w:rsidRDefault="00AE7E06" w:rsidP="0062517D">
      <w:pPr>
        <w:spacing w:after="120"/>
      </w:pPr>
    </w:p>
    <w:p w14:paraId="7FE465AC" w14:textId="77777777" w:rsidR="00AE7E06" w:rsidRPr="00384A95" w:rsidRDefault="00AE7E06" w:rsidP="001C387B">
      <w:pPr>
        <w:numPr>
          <w:ilvl w:val="0"/>
          <w:numId w:val="1"/>
        </w:numPr>
        <w:spacing w:after="120"/>
      </w:pPr>
      <w:r w:rsidRPr="00384A95">
        <w:t>Identify and implement means by which to improve communication in ED</w:t>
      </w:r>
      <w:r w:rsidRPr="00384A95">
        <w:rPr>
          <w:rFonts w:ascii="Cambria Math" w:hAnsi="Cambria Math" w:cs="Cambria Math"/>
        </w:rPr>
        <w:t>‐</w:t>
      </w:r>
      <w:r w:rsidRPr="00384A95">
        <w:t>based and institutional healthcare teams.</w:t>
      </w:r>
    </w:p>
    <w:p w14:paraId="781D736A" w14:textId="77777777" w:rsidR="00AE7E06" w:rsidRPr="00384A95" w:rsidRDefault="00AE7E06" w:rsidP="001C387B">
      <w:pPr>
        <w:numPr>
          <w:ilvl w:val="0"/>
          <w:numId w:val="1"/>
        </w:numPr>
        <w:spacing w:after="120"/>
      </w:pPr>
      <w:r w:rsidRPr="00384A95">
        <w:t>Use communication methods that minimize the potential for stress, conflict, and miscommunication.</w:t>
      </w:r>
    </w:p>
    <w:p w14:paraId="1CE19422" w14:textId="77777777" w:rsidR="00AE7E06" w:rsidRDefault="00DB53EC" w:rsidP="00384A95">
      <w:pPr>
        <w:numPr>
          <w:ilvl w:val="0"/>
          <w:numId w:val="1"/>
        </w:numPr>
        <w:spacing w:after="120"/>
        <w:rPr>
          <w:b/>
        </w:rPr>
      </w:pPr>
      <w:r>
        <w:rPr>
          <w:b/>
        </w:rPr>
        <w:t>Demonstrate</w:t>
      </w:r>
      <w:r w:rsidR="00DF444E">
        <w:rPr>
          <w:b/>
        </w:rPr>
        <w:t xml:space="preserve"> </w:t>
      </w:r>
      <w:r>
        <w:rPr>
          <w:b/>
        </w:rPr>
        <w:t>interpersonal and communication skills that result in the ef</w:t>
      </w:r>
      <w:r w:rsidR="00DF444E">
        <w:rPr>
          <w:b/>
        </w:rPr>
        <w:t xml:space="preserve">fective exchange of information </w:t>
      </w:r>
      <w:r>
        <w:rPr>
          <w:b/>
        </w:rPr>
        <w:t>and collaboration with patients, families, and all other stakeholders.</w:t>
      </w:r>
    </w:p>
    <w:p w14:paraId="14FCA21D" w14:textId="77777777" w:rsidR="00324EBE" w:rsidRPr="00324EBE" w:rsidRDefault="00324EBE" w:rsidP="00384A95">
      <w:pPr>
        <w:numPr>
          <w:ilvl w:val="0"/>
          <w:numId w:val="1"/>
        </w:numPr>
        <w:spacing w:after="120"/>
      </w:pPr>
      <w:r>
        <w:t>Elicit patients’ reasons for seeking healthcare and expectations from the visit, and listen effectively to patients, families, and all members of the healthcare team.</w:t>
      </w:r>
    </w:p>
    <w:tbl>
      <w:tblPr>
        <w:tblpPr w:leftFromText="180" w:rightFromText="180" w:vertAnchor="text" w:horzAnchor="margin" w:tblpXSpec="center" w:tblpY="673"/>
        <w:tblW w:w="11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28"/>
        <w:gridCol w:w="8687"/>
        <w:gridCol w:w="915"/>
      </w:tblGrid>
      <w:tr w:rsidR="007D2D5C" w:rsidRPr="00384A95" w14:paraId="76314CCF" w14:textId="77777777" w:rsidTr="00CE4E72">
        <w:trPr>
          <w:cantSplit/>
          <w:jc w:val="center"/>
        </w:trPr>
        <w:tc>
          <w:tcPr>
            <w:tcW w:w="1428" w:type="dxa"/>
            <w:shd w:val="clear" w:color="auto" w:fill="auto"/>
          </w:tcPr>
          <w:p w14:paraId="3AE3EA22" w14:textId="77777777" w:rsidR="007D2D5C" w:rsidRPr="00384A95" w:rsidRDefault="007D2D5C" w:rsidP="007D2D5C">
            <w:pPr>
              <w:jc w:val="center"/>
              <w:rPr>
                <w:b/>
              </w:rPr>
            </w:pPr>
            <w:r w:rsidRPr="00384A95">
              <w:rPr>
                <w:b/>
              </w:rPr>
              <w:t>KSA Code</w:t>
            </w:r>
          </w:p>
        </w:tc>
        <w:tc>
          <w:tcPr>
            <w:tcW w:w="8687" w:type="dxa"/>
            <w:shd w:val="clear" w:color="auto" w:fill="auto"/>
          </w:tcPr>
          <w:p w14:paraId="5499EBA6" w14:textId="77777777" w:rsidR="007D2D5C" w:rsidRPr="00384A95" w:rsidRDefault="007D2D5C" w:rsidP="007D2D5C">
            <w:pPr>
              <w:jc w:val="center"/>
              <w:rPr>
                <w:b/>
              </w:rPr>
            </w:pPr>
            <w:r w:rsidRPr="00384A95">
              <w:rPr>
                <w:b/>
              </w:rPr>
              <w:t>KSA Description</w:t>
            </w:r>
          </w:p>
        </w:tc>
        <w:tc>
          <w:tcPr>
            <w:tcW w:w="915" w:type="dxa"/>
            <w:shd w:val="clear" w:color="auto" w:fill="auto"/>
          </w:tcPr>
          <w:p w14:paraId="2FF21C38" w14:textId="77777777" w:rsidR="007D2D5C" w:rsidRPr="00384A95" w:rsidRDefault="007D2D5C" w:rsidP="007D2D5C">
            <w:pPr>
              <w:jc w:val="center"/>
              <w:rPr>
                <w:b/>
              </w:rPr>
            </w:pPr>
            <w:r w:rsidRPr="00384A95">
              <w:rPr>
                <w:b/>
              </w:rPr>
              <w:t>Level</w:t>
            </w:r>
          </w:p>
        </w:tc>
      </w:tr>
      <w:tr w:rsidR="007D2D5C" w:rsidRPr="00384A95" w14:paraId="7C07F333" w14:textId="77777777" w:rsidTr="00CE4E72">
        <w:trPr>
          <w:cantSplit/>
          <w:jc w:val="center"/>
        </w:trPr>
        <w:tc>
          <w:tcPr>
            <w:tcW w:w="1428" w:type="dxa"/>
            <w:shd w:val="clear" w:color="auto" w:fill="auto"/>
            <w:vAlign w:val="center"/>
          </w:tcPr>
          <w:p w14:paraId="5C5C9171" w14:textId="77777777" w:rsidR="007D2D5C" w:rsidRPr="00384A95" w:rsidRDefault="007D2D5C" w:rsidP="007D2D5C">
            <w:pPr>
              <w:jc w:val="center"/>
            </w:pPr>
            <w:r w:rsidRPr="00384A95">
              <w:t>CS1</w:t>
            </w:r>
          </w:p>
        </w:tc>
        <w:tc>
          <w:tcPr>
            <w:tcW w:w="8687" w:type="dxa"/>
            <w:shd w:val="clear" w:color="auto" w:fill="auto"/>
          </w:tcPr>
          <w:p w14:paraId="664479C9" w14:textId="77777777" w:rsidR="007D2D5C" w:rsidRPr="00384A95" w:rsidRDefault="007D2D5C" w:rsidP="007D2D5C">
            <w:r w:rsidRPr="00384A95">
              <w:t>Identify and implement means by which to improve communication in ED</w:t>
            </w:r>
            <w:r w:rsidRPr="00384A95">
              <w:rPr>
                <w:rFonts w:ascii="Cambria Math" w:hAnsi="Cambria Math" w:cs="Cambria Math"/>
              </w:rPr>
              <w:t>‐</w:t>
            </w:r>
            <w:r w:rsidRPr="00384A95">
              <w:t>based and institutional healthcare teams</w:t>
            </w:r>
          </w:p>
        </w:tc>
        <w:tc>
          <w:tcPr>
            <w:tcW w:w="915" w:type="dxa"/>
            <w:shd w:val="clear" w:color="auto" w:fill="auto"/>
            <w:vAlign w:val="center"/>
          </w:tcPr>
          <w:p w14:paraId="6C00F6C6" w14:textId="77777777" w:rsidR="007D2D5C" w:rsidRPr="00384A95" w:rsidRDefault="007D2D5C" w:rsidP="007D2D5C">
            <w:pPr>
              <w:jc w:val="center"/>
            </w:pPr>
            <w:r w:rsidRPr="00384A95">
              <w:t>A</w:t>
            </w:r>
          </w:p>
        </w:tc>
      </w:tr>
      <w:tr w:rsidR="007D2D5C" w:rsidRPr="00384A95" w14:paraId="29898DA3" w14:textId="77777777" w:rsidTr="00CE4E72">
        <w:trPr>
          <w:cantSplit/>
          <w:jc w:val="center"/>
        </w:trPr>
        <w:tc>
          <w:tcPr>
            <w:tcW w:w="1428" w:type="dxa"/>
            <w:shd w:val="clear" w:color="auto" w:fill="auto"/>
            <w:vAlign w:val="center"/>
          </w:tcPr>
          <w:p w14:paraId="5809F3AC" w14:textId="77777777" w:rsidR="007D2D5C" w:rsidRPr="00384A95" w:rsidRDefault="007D2D5C" w:rsidP="007D2D5C">
            <w:pPr>
              <w:jc w:val="center"/>
            </w:pPr>
            <w:r w:rsidRPr="00384A95">
              <w:t>CS7</w:t>
            </w:r>
          </w:p>
        </w:tc>
        <w:tc>
          <w:tcPr>
            <w:tcW w:w="8687" w:type="dxa"/>
            <w:shd w:val="clear" w:color="auto" w:fill="auto"/>
          </w:tcPr>
          <w:p w14:paraId="10D5E8FA" w14:textId="77777777" w:rsidR="007D2D5C" w:rsidRPr="00384A95" w:rsidRDefault="007D2D5C" w:rsidP="007D2D5C">
            <w:r w:rsidRPr="00384A95">
              <w:t>Consider the expectations of those who provide or receive care in the ED and use communication methods that minimize the potential for stress, conflict, and miscommunication</w:t>
            </w:r>
          </w:p>
        </w:tc>
        <w:tc>
          <w:tcPr>
            <w:tcW w:w="915" w:type="dxa"/>
            <w:shd w:val="clear" w:color="auto" w:fill="auto"/>
            <w:vAlign w:val="center"/>
          </w:tcPr>
          <w:p w14:paraId="795769FA" w14:textId="77777777" w:rsidR="007D2D5C" w:rsidRPr="00384A95" w:rsidRDefault="00D6782E" w:rsidP="007D2D5C">
            <w:pPr>
              <w:jc w:val="center"/>
            </w:pPr>
            <w:r>
              <w:t>A</w:t>
            </w:r>
          </w:p>
        </w:tc>
      </w:tr>
      <w:tr w:rsidR="007D2D5C" w:rsidRPr="00384A95" w14:paraId="2C5877E5" w14:textId="77777777" w:rsidTr="00CE4E72">
        <w:trPr>
          <w:cantSplit/>
          <w:jc w:val="center"/>
        </w:trPr>
        <w:tc>
          <w:tcPr>
            <w:tcW w:w="1428" w:type="dxa"/>
            <w:shd w:val="clear" w:color="auto" w:fill="auto"/>
            <w:vAlign w:val="center"/>
          </w:tcPr>
          <w:p w14:paraId="1D0B7CC2" w14:textId="77777777" w:rsidR="007D2D5C" w:rsidRPr="00384A95" w:rsidRDefault="007D2D5C" w:rsidP="007D2D5C">
            <w:pPr>
              <w:jc w:val="center"/>
            </w:pPr>
            <w:r w:rsidRPr="00384A95">
              <w:t>CS8</w:t>
            </w:r>
          </w:p>
        </w:tc>
        <w:tc>
          <w:tcPr>
            <w:tcW w:w="8687" w:type="dxa"/>
            <w:shd w:val="clear" w:color="auto" w:fill="auto"/>
          </w:tcPr>
          <w:p w14:paraId="5CBDF072" w14:textId="77777777" w:rsidR="007D2D5C" w:rsidRPr="00384A95" w:rsidRDefault="007D2D5C" w:rsidP="007D2D5C">
            <w:r w:rsidRPr="00384A95">
              <w:t>Recognize and resolve interpersonal conflict in the emergency department including conflicts with patients and family</w:t>
            </w:r>
          </w:p>
        </w:tc>
        <w:tc>
          <w:tcPr>
            <w:tcW w:w="915" w:type="dxa"/>
            <w:shd w:val="clear" w:color="auto" w:fill="auto"/>
            <w:vAlign w:val="center"/>
          </w:tcPr>
          <w:p w14:paraId="7DBE3AAC" w14:textId="77777777" w:rsidR="007D2D5C" w:rsidRPr="00384A95" w:rsidRDefault="007D2D5C" w:rsidP="007D2D5C">
            <w:pPr>
              <w:jc w:val="center"/>
            </w:pPr>
            <w:r w:rsidRPr="00384A95">
              <w:t>B</w:t>
            </w:r>
          </w:p>
          <w:p w14:paraId="05DDE2F5" w14:textId="77777777" w:rsidR="007D2D5C" w:rsidRPr="00384A95" w:rsidRDefault="007D2D5C" w:rsidP="007D2D5C">
            <w:pPr>
              <w:jc w:val="center"/>
            </w:pPr>
          </w:p>
        </w:tc>
      </w:tr>
      <w:tr w:rsidR="007D2D5C" w:rsidRPr="00384A95" w14:paraId="6D389E1F" w14:textId="77777777" w:rsidTr="00CE4E72">
        <w:trPr>
          <w:cantSplit/>
          <w:jc w:val="center"/>
        </w:trPr>
        <w:tc>
          <w:tcPr>
            <w:tcW w:w="1428" w:type="dxa"/>
            <w:shd w:val="clear" w:color="auto" w:fill="auto"/>
            <w:vAlign w:val="center"/>
          </w:tcPr>
          <w:p w14:paraId="58FC4A15" w14:textId="77777777" w:rsidR="007D2D5C" w:rsidRPr="00384A95" w:rsidRDefault="007D2D5C" w:rsidP="007D2D5C">
            <w:pPr>
              <w:jc w:val="center"/>
            </w:pPr>
            <w:r w:rsidRPr="00384A95">
              <w:t>CS16</w:t>
            </w:r>
          </w:p>
        </w:tc>
        <w:tc>
          <w:tcPr>
            <w:tcW w:w="8687" w:type="dxa"/>
            <w:shd w:val="clear" w:color="auto" w:fill="auto"/>
          </w:tcPr>
          <w:p w14:paraId="61B2E2D1" w14:textId="77777777" w:rsidR="007D2D5C" w:rsidRPr="00384A95" w:rsidRDefault="007D2D5C" w:rsidP="007D2D5C">
            <w:r w:rsidRPr="00384A95">
              <w:t>Negotiate effectively with staff, consultants, patients, families, and others to provide optimal patient care</w:t>
            </w:r>
          </w:p>
        </w:tc>
        <w:tc>
          <w:tcPr>
            <w:tcW w:w="915" w:type="dxa"/>
            <w:shd w:val="clear" w:color="auto" w:fill="auto"/>
            <w:vAlign w:val="center"/>
          </w:tcPr>
          <w:p w14:paraId="26B447F1" w14:textId="77777777" w:rsidR="007D2D5C" w:rsidRPr="00384A95" w:rsidRDefault="007D2D5C" w:rsidP="007D2D5C">
            <w:pPr>
              <w:jc w:val="center"/>
            </w:pPr>
            <w:r w:rsidRPr="00384A95">
              <w:t>B</w:t>
            </w:r>
          </w:p>
        </w:tc>
      </w:tr>
      <w:tr w:rsidR="007D2D5C" w:rsidRPr="00384A95" w14:paraId="54D6E3AD" w14:textId="77777777" w:rsidTr="00CE4E72">
        <w:trPr>
          <w:cantSplit/>
          <w:jc w:val="center"/>
        </w:trPr>
        <w:tc>
          <w:tcPr>
            <w:tcW w:w="1428" w:type="dxa"/>
            <w:shd w:val="clear" w:color="auto" w:fill="auto"/>
            <w:vAlign w:val="center"/>
          </w:tcPr>
          <w:p w14:paraId="30170698" w14:textId="77777777" w:rsidR="007D2D5C" w:rsidRPr="00384A95" w:rsidRDefault="007D2D5C" w:rsidP="007D2D5C">
            <w:pPr>
              <w:jc w:val="center"/>
            </w:pPr>
            <w:r w:rsidRPr="00384A95">
              <w:t>CS2</w:t>
            </w:r>
          </w:p>
        </w:tc>
        <w:tc>
          <w:tcPr>
            <w:tcW w:w="8687" w:type="dxa"/>
            <w:shd w:val="clear" w:color="auto" w:fill="auto"/>
          </w:tcPr>
          <w:p w14:paraId="7E64CE74" w14:textId="77777777" w:rsidR="007D2D5C" w:rsidRPr="00384A95" w:rsidRDefault="007D2D5C" w:rsidP="007D2D5C">
            <w:r w:rsidRPr="00384A95">
              <w:t>Establish rapport with and demonstrate empathy toward patients and their families</w:t>
            </w:r>
          </w:p>
        </w:tc>
        <w:tc>
          <w:tcPr>
            <w:tcW w:w="915" w:type="dxa"/>
            <w:shd w:val="clear" w:color="auto" w:fill="auto"/>
            <w:vAlign w:val="center"/>
          </w:tcPr>
          <w:p w14:paraId="7C514527" w14:textId="77777777" w:rsidR="007D2D5C" w:rsidRPr="00384A95" w:rsidRDefault="007D2D5C" w:rsidP="007D2D5C">
            <w:pPr>
              <w:jc w:val="center"/>
            </w:pPr>
            <w:r w:rsidRPr="00384A95">
              <w:t>C</w:t>
            </w:r>
          </w:p>
        </w:tc>
      </w:tr>
      <w:tr w:rsidR="007D2D5C" w:rsidRPr="00384A95" w14:paraId="2A9A6E6B" w14:textId="77777777" w:rsidTr="00CE4E72">
        <w:trPr>
          <w:cantSplit/>
          <w:jc w:val="center"/>
        </w:trPr>
        <w:tc>
          <w:tcPr>
            <w:tcW w:w="1428" w:type="dxa"/>
            <w:shd w:val="clear" w:color="auto" w:fill="auto"/>
            <w:vAlign w:val="center"/>
          </w:tcPr>
          <w:p w14:paraId="52E93D16" w14:textId="77777777" w:rsidR="007D2D5C" w:rsidRPr="00384A95" w:rsidRDefault="007D2D5C" w:rsidP="007D2D5C">
            <w:pPr>
              <w:jc w:val="center"/>
            </w:pPr>
            <w:r w:rsidRPr="00384A95">
              <w:t>CS5</w:t>
            </w:r>
          </w:p>
        </w:tc>
        <w:tc>
          <w:tcPr>
            <w:tcW w:w="8687" w:type="dxa"/>
            <w:shd w:val="clear" w:color="auto" w:fill="auto"/>
          </w:tcPr>
          <w:p w14:paraId="58D95BA5" w14:textId="77777777" w:rsidR="007D2D5C" w:rsidRPr="00384A95" w:rsidRDefault="007D2D5C" w:rsidP="007D2D5C">
            <w:r w:rsidRPr="00384A95">
              <w:t>Communicate information to patients and families using verbal, nonverbal, written, and technological skills, and confirm understanding</w:t>
            </w:r>
          </w:p>
        </w:tc>
        <w:tc>
          <w:tcPr>
            <w:tcW w:w="915" w:type="dxa"/>
            <w:shd w:val="clear" w:color="auto" w:fill="auto"/>
            <w:vAlign w:val="center"/>
          </w:tcPr>
          <w:p w14:paraId="259D9CF0" w14:textId="77777777" w:rsidR="007D2D5C" w:rsidRPr="00384A95" w:rsidRDefault="007D2D5C" w:rsidP="007D2D5C">
            <w:pPr>
              <w:jc w:val="center"/>
            </w:pPr>
            <w:r w:rsidRPr="00384A95">
              <w:t>C</w:t>
            </w:r>
          </w:p>
        </w:tc>
      </w:tr>
      <w:tr w:rsidR="007D2D5C" w:rsidRPr="00384A95" w14:paraId="509E30EC" w14:textId="77777777" w:rsidTr="00CE4E72">
        <w:trPr>
          <w:cantSplit/>
          <w:jc w:val="center"/>
        </w:trPr>
        <w:tc>
          <w:tcPr>
            <w:tcW w:w="1428" w:type="dxa"/>
            <w:shd w:val="clear" w:color="auto" w:fill="auto"/>
            <w:vAlign w:val="center"/>
          </w:tcPr>
          <w:p w14:paraId="018AC070" w14:textId="77777777" w:rsidR="007D2D5C" w:rsidRPr="00384A95" w:rsidRDefault="007D2D5C" w:rsidP="007D2D5C">
            <w:pPr>
              <w:jc w:val="center"/>
            </w:pPr>
            <w:r w:rsidRPr="00384A95">
              <w:t>CS9</w:t>
            </w:r>
          </w:p>
        </w:tc>
        <w:tc>
          <w:tcPr>
            <w:tcW w:w="8687" w:type="dxa"/>
            <w:shd w:val="clear" w:color="auto" w:fill="auto"/>
          </w:tcPr>
          <w:p w14:paraId="430539B1" w14:textId="77777777" w:rsidR="007D2D5C" w:rsidRPr="00384A95" w:rsidRDefault="007D2D5C" w:rsidP="007D2D5C">
            <w:r w:rsidRPr="00384A95">
              <w:t>Use feedback provided from others to improve communication skills</w:t>
            </w:r>
          </w:p>
        </w:tc>
        <w:tc>
          <w:tcPr>
            <w:tcW w:w="915" w:type="dxa"/>
            <w:shd w:val="clear" w:color="auto" w:fill="auto"/>
            <w:vAlign w:val="center"/>
          </w:tcPr>
          <w:p w14:paraId="3A830D33" w14:textId="77777777" w:rsidR="007D2D5C" w:rsidRPr="00384A95" w:rsidRDefault="007D2D5C" w:rsidP="007D2D5C">
            <w:pPr>
              <w:jc w:val="center"/>
            </w:pPr>
            <w:r w:rsidRPr="00384A95">
              <w:t>C</w:t>
            </w:r>
          </w:p>
        </w:tc>
      </w:tr>
      <w:tr w:rsidR="007D2D5C" w:rsidRPr="00384A95" w14:paraId="4A7DFAB5" w14:textId="77777777" w:rsidTr="00CE4E72">
        <w:trPr>
          <w:cantSplit/>
          <w:jc w:val="center"/>
        </w:trPr>
        <w:tc>
          <w:tcPr>
            <w:tcW w:w="1428" w:type="dxa"/>
            <w:shd w:val="clear" w:color="auto" w:fill="auto"/>
            <w:vAlign w:val="center"/>
          </w:tcPr>
          <w:p w14:paraId="5FC7ADF1" w14:textId="77777777" w:rsidR="007D2D5C" w:rsidRPr="00384A95" w:rsidRDefault="007D2D5C" w:rsidP="007D2D5C">
            <w:pPr>
              <w:jc w:val="center"/>
            </w:pPr>
            <w:r w:rsidRPr="00384A95">
              <w:t>CS10</w:t>
            </w:r>
          </w:p>
        </w:tc>
        <w:tc>
          <w:tcPr>
            <w:tcW w:w="8687" w:type="dxa"/>
            <w:shd w:val="clear" w:color="auto" w:fill="auto"/>
          </w:tcPr>
          <w:p w14:paraId="0A68D916" w14:textId="77777777" w:rsidR="007D2D5C" w:rsidRPr="00384A95" w:rsidRDefault="007D2D5C" w:rsidP="00A16F8B">
            <w:r w:rsidRPr="00384A95">
              <w:t>Communicate pertinent information to healthcare colleagues in</w:t>
            </w:r>
            <w:r w:rsidR="00A16F8B">
              <w:t xml:space="preserve"> effective and safe</w:t>
            </w:r>
            <w:r w:rsidRPr="00384A95">
              <w:t xml:space="preserve"> transition</w:t>
            </w:r>
            <w:r w:rsidR="00A16F8B">
              <w:t>s</w:t>
            </w:r>
            <w:r w:rsidRPr="00384A95">
              <w:t xml:space="preserve"> of care</w:t>
            </w:r>
          </w:p>
        </w:tc>
        <w:tc>
          <w:tcPr>
            <w:tcW w:w="915" w:type="dxa"/>
            <w:shd w:val="clear" w:color="auto" w:fill="auto"/>
            <w:vAlign w:val="center"/>
          </w:tcPr>
          <w:p w14:paraId="735CCEFF" w14:textId="77777777" w:rsidR="007D2D5C" w:rsidRPr="00384A95" w:rsidRDefault="007D2D5C" w:rsidP="007D2D5C">
            <w:pPr>
              <w:jc w:val="center"/>
            </w:pPr>
            <w:r w:rsidRPr="00384A95">
              <w:t>C</w:t>
            </w:r>
          </w:p>
        </w:tc>
      </w:tr>
      <w:tr w:rsidR="00CE4E72" w:rsidRPr="00384A95" w14:paraId="4C9633EE" w14:textId="77777777" w:rsidTr="00CE4E72">
        <w:trPr>
          <w:cantSplit/>
          <w:jc w:val="center"/>
        </w:trPr>
        <w:tc>
          <w:tcPr>
            <w:tcW w:w="1428" w:type="dxa"/>
            <w:shd w:val="clear" w:color="auto" w:fill="auto"/>
            <w:vAlign w:val="center"/>
          </w:tcPr>
          <w:p w14:paraId="5E07C526" w14:textId="77777777" w:rsidR="00CE4E72" w:rsidRPr="00384A95" w:rsidRDefault="00CE4E72" w:rsidP="00CE4E72">
            <w:pPr>
              <w:jc w:val="center"/>
            </w:pPr>
            <w:r w:rsidRPr="00384A95">
              <w:t>CS11</w:t>
            </w:r>
          </w:p>
        </w:tc>
        <w:tc>
          <w:tcPr>
            <w:tcW w:w="8687" w:type="dxa"/>
            <w:shd w:val="clear" w:color="auto" w:fill="auto"/>
          </w:tcPr>
          <w:p w14:paraId="6B232303" w14:textId="77777777" w:rsidR="00CE4E72" w:rsidRDefault="00CE4E72" w:rsidP="00CE4E72">
            <w:r w:rsidRPr="00384A95">
              <w:t xml:space="preserve">Use flexible communication strategies and adjust them based on the clinical situation to resolve specific ED challenges, e.g., drug-seeking behavior, altered mental status, delivering bad news, etc. </w:t>
            </w:r>
          </w:p>
          <w:p w14:paraId="3E030C9F" w14:textId="77777777" w:rsidR="00CE4E72" w:rsidRPr="00384A95" w:rsidRDefault="00CE4E72" w:rsidP="00CE4E72"/>
        </w:tc>
        <w:tc>
          <w:tcPr>
            <w:tcW w:w="915" w:type="dxa"/>
            <w:shd w:val="clear" w:color="auto" w:fill="auto"/>
            <w:vAlign w:val="center"/>
          </w:tcPr>
          <w:p w14:paraId="16080435" w14:textId="77777777" w:rsidR="00CE4E72" w:rsidRPr="00384A95" w:rsidRDefault="00CE4E72" w:rsidP="00CE4E72">
            <w:pPr>
              <w:jc w:val="center"/>
            </w:pPr>
            <w:r>
              <w:t>C</w:t>
            </w:r>
          </w:p>
        </w:tc>
      </w:tr>
      <w:tr w:rsidR="007D2D5C" w:rsidRPr="00384A95" w14:paraId="6DC31F4F" w14:textId="77777777" w:rsidTr="00CE4E72">
        <w:trPr>
          <w:cantSplit/>
          <w:jc w:val="center"/>
        </w:trPr>
        <w:tc>
          <w:tcPr>
            <w:tcW w:w="1428" w:type="dxa"/>
            <w:shd w:val="clear" w:color="auto" w:fill="auto"/>
            <w:vAlign w:val="center"/>
          </w:tcPr>
          <w:p w14:paraId="395300A9" w14:textId="77777777" w:rsidR="007D2D5C" w:rsidRPr="00384A95" w:rsidRDefault="007D2D5C" w:rsidP="007D2D5C">
            <w:pPr>
              <w:jc w:val="center"/>
            </w:pPr>
            <w:r w:rsidRPr="00384A95">
              <w:t>CS12</w:t>
            </w:r>
          </w:p>
        </w:tc>
        <w:tc>
          <w:tcPr>
            <w:tcW w:w="8687" w:type="dxa"/>
            <w:shd w:val="clear" w:color="auto" w:fill="auto"/>
          </w:tcPr>
          <w:p w14:paraId="404D2D02" w14:textId="77777777" w:rsidR="007D2D5C" w:rsidRPr="00384A95" w:rsidRDefault="00DB53EC" w:rsidP="007D2D5C">
            <w:r w:rsidRPr="00DB53EC">
              <w:t>Demonstrate interpersonal and communication skills that result in the effective exchange of information and collaboration with patients, families, and all other stakeholders.</w:t>
            </w:r>
          </w:p>
        </w:tc>
        <w:tc>
          <w:tcPr>
            <w:tcW w:w="915" w:type="dxa"/>
            <w:shd w:val="clear" w:color="auto" w:fill="auto"/>
            <w:vAlign w:val="center"/>
          </w:tcPr>
          <w:p w14:paraId="6BC488DB" w14:textId="77777777" w:rsidR="007D2D5C" w:rsidRPr="00384A95" w:rsidRDefault="007D2D5C" w:rsidP="007D2D5C">
            <w:pPr>
              <w:jc w:val="center"/>
            </w:pPr>
            <w:r w:rsidRPr="00384A95">
              <w:t>C</w:t>
            </w:r>
          </w:p>
        </w:tc>
      </w:tr>
      <w:tr w:rsidR="007D2D5C" w:rsidRPr="00384A95" w14:paraId="7BECDCE1" w14:textId="77777777" w:rsidTr="00CE4E72">
        <w:trPr>
          <w:cantSplit/>
          <w:jc w:val="center"/>
        </w:trPr>
        <w:tc>
          <w:tcPr>
            <w:tcW w:w="1428" w:type="dxa"/>
            <w:shd w:val="clear" w:color="auto" w:fill="auto"/>
            <w:vAlign w:val="center"/>
          </w:tcPr>
          <w:p w14:paraId="71950D50" w14:textId="77777777" w:rsidR="007D2D5C" w:rsidRPr="00384A95" w:rsidRDefault="007D2D5C" w:rsidP="007D2D5C">
            <w:pPr>
              <w:jc w:val="center"/>
            </w:pPr>
            <w:r w:rsidRPr="00384A95">
              <w:t>CS13</w:t>
            </w:r>
          </w:p>
        </w:tc>
        <w:tc>
          <w:tcPr>
            <w:tcW w:w="8687" w:type="dxa"/>
            <w:shd w:val="clear" w:color="auto" w:fill="auto"/>
          </w:tcPr>
          <w:p w14:paraId="7E2C9A63" w14:textId="77777777" w:rsidR="007D2D5C" w:rsidRPr="00384A95" w:rsidRDefault="007D2D5C" w:rsidP="007D2D5C">
            <w:r w:rsidRPr="00384A95">
              <w:t>Adjust interactions with staff according to factors such as culture, gender, age, language, disability, discipline, staff standing, and professional training to avoid bias and discrimination</w:t>
            </w:r>
          </w:p>
        </w:tc>
        <w:tc>
          <w:tcPr>
            <w:tcW w:w="915" w:type="dxa"/>
            <w:shd w:val="clear" w:color="auto" w:fill="auto"/>
            <w:vAlign w:val="center"/>
          </w:tcPr>
          <w:p w14:paraId="102BD090" w14:textId="77777777" w:rsidR="007D2D5C" w:rsidRPr="00384A95" w:rsidRDefault="007D2D5C" w:rsidP="007D2D5C">
            <w:pPr>
              <w:jc w:val="center"/>
            </w:pPr>
            <w:r w:rsidRPr="00384A95">
              <w:t>C</w:t>
            </w:r>
          </w:p>
        </w:tc>
      </w:tr>
      <w:tr w:rsidR="007D2D5C" w:rsidRPr="00384A95" w14:paraId="0508C97D" w14:textId="77777777" w:rsidTr="00CE4E72">
        <w:trPr>
          <w:cantSplit/>
          <w:jc w:val="center"/>
        </w:trPr>
        <w:tc>
          <w:tcPr>
            <w:tcW w:w="1428" w:type="dxa"/>
            <w:shd w:val="clear" w:color="auto" w:fill="auto"/>
            <w:vAlign w:val="center"/>
          </w:tcPr>
          <w:p w14:paraId="48E2A943" w14:textId="77777777" w:rsidR="007D2D5C" w:rsidRPr="00384A95" w:rsidRDefault="007D2D5C" w:rsidP="007D2D5C">
            <w:pPr>
              <w:jc w:val="center"/>
            </w:pPr>
            <w:r w:rsidRPr="00384A95">
              <w:t>CS14</w:t>
            </w:r>
          </w:p>
        </w:tc>
        <w:tc>
          <w:tcPr>
            <w:tcW w:w="8687" w:type="dxa"/>
            <w:shd w:val="clear" w:color="auto" w:fill="auto"/>
          </w:tcPr>
          <w:p w14:paraId="3A843D31" w14:textId="77777777" w:rsidR="007D2D5C" w:rsidRPr="00384A95" w:rsidRDefault="007D2D5C" w:rsidP="007D2D5C">
            <w:r w:rsidRPr="00384A95">
              <w:t>Communicate risks, benefits, and alternatives to therapeutic interventions to patients and/or appropriate surrogates, and obtain consent when indicated</w:t>
            </w:r>
          </w:p>
        </w:tc>
        <w:tc>
          <w:tcPr>
            <w:tcW w:w="915" w:type="dxa"/>
            <w:shd w:val="clear" w:color="auto" w:fill="auto"/>
            <w:vAlign w:val="center"/>
          </w:tcPr>
          <w:p w14:paraId="7E2C5012" w14:textId="77777777" w:rsidR="007D2D5C" w:rsidRPr="00384A95" w:rsidRDefault="007D2D5C" w:rsidP="007D2D5C">
            <w:pPr>
              <w:jc w:val="center"/>
            </w:pPr>
            <w:r w:rsidRPr="00384A95">
              <w:t>C</w:t>
            </w:r>
          </w:p>
        </w:tc>
      </w:tr>
      <w:tr w:rsidR="007D2D5C" w:rsidRPr="00384A95" w14:paraId="216DC53B" w14:textId="77777777" w:rsidTr="00CE4E72">
        <w:trPr>
          <w:cantSplit/>
          <w:jc w:val="center"/>
        </w:trPr>
        <w:tc>
          <w:tcPr>
            <w:tcW w:w="1428" w:type="dxa"/>
            <w:shd w:val="clear" w:color="auto" w:fill="auto"/>
            <w:vAlign w:val="center"/>
          </w:tcPr>
          <w:p w14:paraId="3D267922" w14:textId="77777777" w:rsidR="007D2D5C" w:rsidRPr="00384A95" w:rsidRDefault="007D2D5C" w:rsidP="007D2D5C">
            <w:pPr>
              <w:jc w:val="center"/>
            </w:pPr>
            <w:r w:rsidRPr="00384A95">
              <w:t>CS15</w:t>
            </w:r>
          </w:p>
        </w:tc>
        <w:tc>
          <w:tcPr>
            <w:tcW w:w="8687" w:type="dxa"/>
            <w:shd w:val="clear" w:color="auto" w:fill="auto"/>
          </w:tcPr>
          <w:p w14:paraId="0801D416" w14:textId="77777777" w:rsidR="007D2D5C" w:rsidRPr="00384A95" w:rsidRDefault="007D2D5C" w:rsidP="007D2D5C">
            <w:r w:rsidRPr="00384A95">
              <w:t>Solicit patient participation in medical decision</w:t>
            </w:r>
            <w:r w:rsidRPr="00384A95">
              <w:rPr>
                <w:rFonts w:ascii="Cambria Math" w:hAnsi="Cambria Math" w:cs="Cambria Math"/>
              </w:rPr>
              <w:t>‐</w:t>
            </w:r>
            <w:r w:rsidRPr="00384A95">
              <w:t>making by discussing charges, risks, potential benefits of, and alternatives to care provided</w:t>
            </w:r>
          </w:p>
        </w:tc>
        <w:tc>
          <w:tcPr>
            <w:tcW w:w="915" w:type="dxa"/>
            <w:shd w:val="clear" w:color="auto" w:fill="auto"/>
            <w:vAlign w:val="center"/>
          </w:tcPr>
          <w:p w14:paraId="49321573" w14:textId="77777777" w:rsidR="007D2D5C" w:rsidRPr="00384A95" w:rsidRDefault="007D2D5C" w:rsidP="007D2D5C">
            <w:pPr>
              <w:jc w:val="center"/>
            </w:pPr>
            <w:r w:rsidRPr="00384A95">
              <w:t>C</w:t>
            </w:r>
          </w:p>
        </w:tc>
      </w:tr>
      <w:tr w:rsidR="007D2D5C" w:rsidRPr="00384A95" w14:paraId="0EA404A6" w14:textId="77777777" w:rsidTr="00CE4E72">
        <w:trPr>
          <w:cantSplit/>
          <w:jc w:val="center"/>
        </w:trPr>
        <w:tc>
          <w:tcPr>
            <w:tcW w:w="1428" w:type="dxa"/>
            <w:shd w:val="clear" w:color="auto" w:fill="auto"/>
            <w:vAlign w:val="center"/>
          </w:tcPr>
          <w:p w14:paraId="0B3423DB" w14:textId="77777777" w:rsidR="007D2D5C" w:rsidRPr="00384A95" w:rsidRDefault="007D2D5C" w:rsidP="007D2D5C">
            <w:pPr>
              <w:jc w:val="center"/>
            </w:pPr>
            <w:r w:rsidRPr="00384A95">
              <w:t>CS3</w:t>
            </w:r>
          </w:p>
        </w:tc>
        <w:tc>
          <w:tcPr>
            <w:tcW w:w="8687" w:type="dxa"/>
            <w:shd w:val="clear" w:color="auto" w:fill="auto"/>
          </w:tcPr>
          <w:p w14:paraId="6A503D9B" w14:textId="77777777" w:rsidR="007D2D5C" w:rsidRPr="00384A95" w:rsidRDefault="007D2D5C" w:rsidP="007D2D5C">
            <w:r w:rsidRPr="00384A95">
              <w:t>Elicit patients’ reasons for seeking health care and their expectations from the ED visit</w:t>
            </w:r>
          </w:p>
        </w:tc>
        <w:tc>
          <w:tcPr>
            <w:tcW w:w="915" w:type="dxa"/>
            <w:shd w:val="clear" w:color="auto" w:fill="auto"/>
            <w:vAlign w:val="center"/>
          </w:tcPr>
          <w:p w14:paraId="2358543A" w14:textId="77777777" w:rsidR="007D2D5C" w:rsidRPr="00384A95" w:rsidRDefault="007D2D5C" w:rsidP="007D2D5C">
            <w:pPr>
              <w:jc w:val="center"/>
            </w:pPr>
            <w:r w:rsidRPr="00384A95">
              <w:t>D</w:t>
            </w:r>
          </w:p>
        </w:tc>
      </w:tr>
      <w:tr w:rsidR="007D2D5C" w:rsidRPr="00384A95" w14:paraId="33D0F85E" w14:textId="77777777" w:rsidTr="00CE4E72">
        <w:trPr>
          <w:cantSplit/>
          <w:jc w:val="center"/>
        </w:trPr>
        <w:tc>
          <w:tcPr>
            <w:tcW w:w="1428" w:type="dxa"/>
            <w:shd w:val="clear" w:color="auto" w:fill="auto"/>
            <w:vAlign w:val="center"/>
          </w:tcPr>
          <w:p w14:paraId="45530409" w14:textId="77777777" w:rsidR="007D2D5C" w:rsidRPr="00384A95" w:rsidRDefault="007D2D5C" w:rsidP="007D2D5C">
            <w:pPr>
              <w:jc w:val="center"/>
            </w:pPr>
            <w:r w:rsidRPr="00384A95">
              <w:t>CS4</w:t>
            </w:r>
          </w:p>
        </w:tc>
        <w:tc>
          <w:tcPr>
            <w:tcW w:w="8687" w:type="dxa"/>
            <w:shd w:val="clear" w:color="auto" w:fill="auto"/>
          </w:tcPr>
          <w:p w14:paraId="1CCE9BCC" w14:textId="77777777" w:rsidR="007D2D5C" w:rsidRPr="00384A95" w:rsidRDefault="007D2D5C" w:rsidP="007D2D5C">
            <w:r w:rsidRPr="00384A95">
              <w:t>Listen effectively to patients, families, and all member</w:t>
            </w:r>
            <w:r w:rsidR="00324EBE">
              <w:t>s</w:t>
            </w:r>
            <w:r w:rsidRPr="00384A95">
              <w:t xml:space="preserve"> of the healthcare team</w:t>
            </w:r>
          </w:p>
        </w:tc>
        <w:tc>
          <w:tcPr>
            <w:tcW w:w="915" w:type="dxa"/>
            <w:shd w:val="clear" w:color="auto" w:fill="auto"/>
            <w:vAlign w:val="center"/>
          </w:tcPr>
          <w:p w14:paraId="3D3BA25F" w14:textId="77777777" w:rsidR="007D2D5C" w:rsidRPr="00384A95" w:rsidRDefault="007D2D5C" w:rsidP="007D2D5C">
            <w:pPr>
              <w:jc w:val="center"/>
            </w:pPr>
            <w:r w:rsidRPr="00384A95">
              <w:t>D</w:t>
            </w:r>
          </w:p>
        </w:tc>
      </w:tr>
      <w:tr w:rsidR="007D2D5C" w:rsidRPr="00384A95" w14:paraId="6C16C2BB" w14:textId="77777777" w:rsidTr="00CE4E72">
        <w:trPr>
          <w:cantSplit/>
          <w:jc w:val="center"/>
        </w:trPr>
        <w:tc>
          <w:tcPr>
            <w:tcW w:w="1428" w:type="dxa"/>
            <w:shd w:val="clear" w:color="auto" w:fill="auto"/>
            <w:vAlign w:val="center"/>
          </w:tcPr>
          <w:p w14:paraId="72D51087" w14:textId="77777777" w:rsidR="007D2D5C" w:rsidRPr="00384A95" w:rsidRDefault="007D2D5C" w:rsidP="007D2D5C">
            <w:pPr>
              <w:jc w:val="center"/>
            </w:pPr>
            <w:r w:rsidRPr="00384A95">
              <w:t>CS6</w:t>
            </w:r>
          </w:p>
        </w:tc>
        <w:tc>
          <w:tcPr>
            <w:tcW w:w="8687" w:type="dxa"/>
            <w:shd w:val="clear" w:color="auto" w:fill="auto"/>
          </w:tcPr>
          <w:p w14:paraId="72E7F7D6" w14:textId="77777777" w:rsidR="007D2D5C" w:rsidRPr="00384A95" w:rsidRDefault="007D2D5C" w:rsidP="007D2D5C">
            <w:r w:rsidRPr="00384A95">
              <w:t>Elicit information from patients, families, and other healthcare members using verbal, nonverbal, written, and technological skills</w:t>
            </w:r>
          </w:p>
        </w:tc>
        <w:tc>
          <w:tcPr>
            <w:tcW w:w="915" w:type="dxa"/>
            <w:shd w:val="clear" w:color="auto" w:fill="auto"/>
            <w:vAlign w:val="center"/>
          </w:tcPr>
          <w:p w14:paraId="481BC30E" w14:textId="77777777" w:rsidR="007D2D5C" w:rsidRPr="00384A95" w:rsidRDefault="007D2D5C" w:rsidP="007D2D5C">
            <w:pPr>
              <w:jc w:val="center"/>
            </w:pPr>
            <w:r w:rsidRPr="00384A95">
              <w:t>D</w:t>
            </w:r>
          </w:p>
        </w:tc>
      </w:tr>
    </w:tbl>
    <w:p w14:paraId="4039672F" w14:textId="77777777" w:rsidR="00AE7E06" w:rsidRPr="00384A95" w:rsidRDefault="00AE7E06" w:rsidP="00AD1E2D">
      <w:pPr>
        <w:spacing w:after="120"/>
        <w:ind w:left="720"/>
      </w:pPr>
    </w:p>
    <w:p w14:paraId="75385B99" w14:textId="77777777" w:rsidR="00AE7E06" w:rsidRDefault="00AE7E06" w:rsidP="00AE7E06"/>
    <w:p w14:paraId="0E1F0182" w14:textId="77777777" w:rsidR="00554C8E" w:rsidRPr="007D2D5C" w:rsidRDefault="00AD1E2D" w:rsidP="008D31BF">
      <w:pPr>
        <w:jc w:val="center"/>
        <w:rPr>
          <w:b/>
        </w:rPr>
      </w:pPr>
      <w:r>
        <w:rPr>
          <w:b/>
        </w:rPr>
        <w:br w:type="page"/>
      </w:r>
      <w:r w:rsidR="008D31BF" w:rsidRPr="007D2D5C">
        <w:rPr>
          <w:b/>
        </w:rPr>
        <w:lastRenderedPageBreak/>
        <w:t>CO0 - CONSULTATION</w:t>
      </w:r>
    </w:p>
    <w:p w14:paraId="568994B1" w14:textId="77777777" w:rsidR="00493565" w:rsidRDefault="00493565" w:rsidP="0062517D">
      <w:pPr>
        <w:spacing w:after="120"/>
        <w:jc w:val="center"/>
      </w:pPr>
    </w:p>
    <w:p w14:paraId="771A3A8A" w14:textId="77777777" w:rsidR="000A58A8" w:rsidRPr="00611AAD" w:rsidRDefault="000A58A8" w:rsidP="007D2D5C">
      <w:pPr>
        <w:numPr>
          <w:ilvl w:val="0"/>
          <w:numId w:val="3"/>
        </w:numPr>
        <w:spacing w:after="120"/>
        <w:rPr>
          <w:b/>
        </w:rPr>
      </w:pPr>
      <w:r w:rsidRPr="00611AAD">
        <w:rPr>
          <w:b/>
        </w:rPr>
        <w:t xml:space="preserve">Evaluate and incorporate consultants’ recommendations into the treatment plan, as appropriate.  </w:t>
      </w:r>
    </w:p>
    <w:p w14:paraId="4444C415" w14:textId="77777777" w:rsidR="000A58A8" w:rsidRDefault="000A58A8" w:rsidP="007D2D5C">
      <w:pPr>
        <w:numPr>
          <w:ilvl w:val="0"/>
          <w:numId w:val="3"/>
        </w:numPr>
        <w:spacing w:after="120"/>
      </w:pPr>
      <w:r>
        <w:t>Formulate a plan for consultation and communicate effectively to establish a plan and timeline for consultation.</w:t>
      </w:r>
    </w:p>
    <w:p w14:paraId="1D232E86" w14:textId="77777777" w:rsidR="00493565" w:rsidRDefault="000A58A8" w:rsidP="007D2D5C">
      <w:pPr>
        <w:numPr>
          <w:ilvl w:val="0"/>
          <w:numId w:val="3"/>
        </w:numPr>
        <w:spacing w:after="120"/>
      </w:pPr>
      <w:r>
        <w:t>Identify appropriate cases where expert consultation is indicated.</w:t>
      </w:r>
    </w:p>
    <w:p w14:paraId="69BC9CCD" w14:textId="77777777" w:rsidR="008D31BF" w:rsidRDefault="008D31BF" w:rsidP="008D31B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354"/>
        <w:gridCol w:w="8413"/>
        <w:gridCol w:w="947"/>
      </w:tblGrid>
      <w:tr w:rsidR="007D2D5C" w14:paraId="79F17B45" w14:textId="77777777" w:rsidTr="009523D8">
        <w:trPr>
          <w:cantSplit/>
          <w:jc w:val="center"/>
        </w:trPr>
        <w:tc>
          <w:tcPr>
            <w:tcW w:w="1354" w:type="dxa"/>
            <w:shd w:val="clear" w:color="auto" w:fill="auto"/>
          </w:tcPr>
          <w:p w14:paraId="03D84150" w14:textId="77777777" w:rsidR="007D2D5C" w:rsidRPr="00F46A51" w:rsidRDefault="007D2D5C" w:rsidP="007D2D5C">
            <w:pPr>
              <w:jc w:val="center"/>
              <w:rPr>
                <w:b/>
              </w:rPr>
            </w:pPr>
            <w:r>
              <w:rPr>
                <w:b/>
              </w:rPr>
              <w:t>KSA Code</w:t>
            </w:r>
          </w:p>
        </w:tc>
        <w:tc>
          <w:tcPr>
            <w:tcW w:w="8413" w:type="dxa"/>
            <w:shd w:val="clear" w:color="auto" w:fill="auto"/>
          </w:tcPr>
          <w:p w14:paraId="1A4E4F90" w14:textId="77777777" w:rsidR="007D2D5C" w:rsidRPr="00F46A51" w:rsidRDefault="007D2D5C" w:rsidP="007D2D5C">
            <w:pPr>
              <w:jc w:val="center"/>
              <w:rPr>
                <w:b/>
              </w:rPr>
            </w:pPr>
            <w:r>
              <w:rPr>
                <w:b/>
              </w:rPr>
              <w:t>KSA Description</w:t>
            </w:r>
          </w:p>
        </w:tc>
        <w:tc>
          <w:tcPr>
            <w:tcW w:w="947" w:type="dxa"/>
            <w:shd w:val="clear" w:color="auto" w:fill="auto"/>
          </w:tcPr>
          <w:p w14:paraId="494F1550" w14:textId="77777777" w:rsidR="007D2D5C" w:rsidRPr="00F46A51" w:rsidRDefault="007D2D5C" w:rsidP="007D2D5C">
            <w:pPr>
              <w:jc w:val="center"/>
              <w:rPr>
                <w:b/>
              </w:rPr>
            </w:pPr>
            <w:r>
              <w:rPr>
                <w:b/>
              </w:rPr>
              <w:t>Level</w:t>
            </w:r>
          </w:p>
        </w:tc>
      </w:tr>
      <w:tr w:rsidR="008D31BF" w14:paraId="06A168C9" w14:textId="77777777" w:rsidTr="009523D8">
        <w:trPr>
          <w:cantSplit/>
          <w:jc w:val="center"/>
        </w:trPr>
        <w:tc>
          <w:tcPr>
            <w:tcW w:w="1354" w:type="dxa"/>
            <w:shd w:val="clear" w:color="auto" w:fill="auto"/>
            <w:vAlign w:val="center"/>
          </w:tcPr>
          <w:p w14:paraId="401304C5" w14:textId="77777777" w:rsidR="008D31BF" w:rsidRDefault="007D2D5C" w:rsidP="007D2D5C">
            <w:pPr>
              <w:jc w:val="center"/>
            </w:pPr>
            <w:r>
              <w:t>CO2</w:t>
            </w:r>
          </w:p>
        </w:tc>
        <w:tc>
          <w:tcPr>
            <w:tcW w:w="8413" w:type="dxa"/>
            <w:shd w:val="clear" w:color="auto" w:fill="auto"/>
          </w:tcPr>
          <w:p w14:paraId="34AAD967" w14:textId="77777777" w:rsidR="008D31BF" w:rsidRDefault="00493565" w:rsidP="00493565">
            <w:r>
              <w:t>Evaluate and incorporate consultant recommendations into the treatment plan, as appropriate</w:t>
            </w:r>
          </w:p>
        </w:tc>
        <w:tc>
          <w:tcPr>
            <w:tcW w:w="947" w:type="dxa"/>
            <w:shd w:val="clear" w:color="auto" w:fill="auto"/>
            <w:vAlign w:val="center"/>
          </w:tcPr>
          <w:p w14:paraId="1963041C" w14:textId="77777777" w:rsidR="008D31BF" w:rsidRDefault="00493565" w:rsidP="007D2D5C">
            <w:pPr>
              <w:jc w:val="center"/>
            </w:pPr>
            <w:r>
              <w:t>A</w:t>
            </w:r>
          </w:p>
        </w:tc>
      </w:tr>
      <w:tr w:rsidR="008D31BF" w14:paraId="47CD19A1" w14:textId="77777777" w:rsidTr="009523D8">
        <w:trPr>
          <w:cantSplit/>
          <w:jc w:val="center"/>
        </w:trPr>
        <w:tc>
          <w:tcPr>
            <w:tcW w:w="1354" w:type="dxa"/>
            <w:shd w:val="clear" w:color="auto" w:fill="auto"/>
            <w:vAlign w:val="center"/>
          </w:tcPr>
          <w:p w14:paraId="793DACD9" w14:textId="77777777" w:rsidR="008D31BF" w:rsidRDefault="00493565" w:rsidP="007D2D5C">
            <w:pPr>
              <w:jc w:val="center"/>
            </w:pPr>
            <w:r>
              <w:t>CO3</w:t>
            </w:r>
          </w:p>
        </w:tc>
        <w:tc>
          <w:tcPr>
            <w:tcW w:w="8413" w:type="dxa"/>
            <w:shd w:val="clear" w:color="auto" w:fill="auto"/>
          </w:tcPr>
          <w:p w14:paraId="4E1D0C20" w14:textId="77777777" w:rsidR="008D31BF" w:rsidRDefault="00493565" w:rsidP="00493565">
            <w:r>
              <w:t>When working with an outside consultant, formulate and communicate a plan and timeline for consultation</w:t>
            </w:r>
          </w:p>
        </w:tc>
        <w:tc>
          <w:tcPr>
            <w:tcW w:w="947" w:type="dxa"/>
            <w:shd w:val="clear" w:color="auto" w:fill="auto"/>
            <w:vAlign w:val="center"/>
          </w:tcPr>
          <w:p w14:paraId="4B66F4E0" w14:textId="77777777" w:rsidR="00493565" w:rsidRDefault="008D31BF" w:rsidP="007D2D5C">
            <w:pPr>
              <w:jc w:val="center"/>
            </w:pPr>
            <w:r>
              <w:t>B</w:t>
            </w:r>
          </w:p>
        </w:tc>
      </w:tr>
      <w:tr w:rsidR="00493565" w14:paraId="0391CBE5" w14:textId="77777777" w:rsidTr="009523D8">
        <w:trPr>
          <w:cantSplit/>
          <w:jc w:val="center"/>
        </w:trPr>
        <w:tc>
          <w:tcPr>
            <w:tcW w:w="1354" w:type="dxa"/>
            <w:shd w:val="clear" w:color="auto" w:fill="auto"/>
            <w:vAlign w:val="center"/>
          </w:tcPr>
          <w:p w14:paraId="225D10AE" w14:textId="77777777" w:rsidR="00493565" w:rsidRDefault="007D2D5C" w:rsidP="007D2D5C">
            <w:pPr>
              <w:jc w:val="center"/>
            </w:pPr>
            <w:r w:rsidRPr="007D2D5C">
              <w:t>CO1</w:t>
            </w:r>
          </w:p>
        </w:tc>
        <w:tc>
          <w:tcPr>
            <w:tcW w:w="8413" w:type="dxa"/>
            <w:shd w:val="clear" w:color="auto" w:fill="auto"/>
          </w:tcPr>
          <w:p w14:paraId="675598DC" w14:textId="77777777" w:rsidR="00493565" w:rsidRDefault="007D2D5C" w:rsidP="00493565">
            <w:r w:rsidRPr="007D2D5C">
              <w:t>Arrange necessary consultation with physicians and other professionals when needed</w:t>
            </w:r>
          </w:p>
        </w:tc>
        <w:tc>
          <w:tcPr>
            <w:tcW w:w="947" w:type="dxa"/>
            <w:shd w:val="clear" w:color="auto" w:fill="auto"/>
            <w:vAlign w:val="center"/>
          </w:tcPr>
          <w:p w14:paraId="59D60BDC" w14:textId="77777777" w:rsidR="00493565" w:rsidRDefault="007D2D5C" w:rsidP="007D2D5C">
            <w:pPr>
              <w:jc w:val="center"/>
            </w:pPr>
            <w:r w:rsidRPr="007D2D5C">
              <w:t>C</w:t>
            </w:r>
          </w:p>
        </w:tc>
      </w:tr>
      <w:tr w:rsidR="007D2D5C" w14:paraId="486783EA" w14:textId="77777777" w:rsidTr="009523D8">
        <w:trPr>
          <w:cantSplit/>
          <w:jc w:val="center"/>
        </w:trPr>
        <w:tc>
          <w:tcPr>
            <w:tcW w:w="1354" w:type="dxa"/>
            <w:shd w:val="clear" w:color="auto" w:fill="auto"/>
            <w:vAlign w:val="center"/>
          </w:tcPr>
          <w:p w14:paraId="0B47C2EC" w14:textId="77777777" w:rsidR="007D2D5C" w:rsidRPr="007D2D5C" w:rsidRDefault="007D2D5C" w:rsidP="007D2D5C">
            <w:pPr>
              <w:jc w:val="center"/>
            </w:pPr>
            <w:r w:rsidRPr="007D2D5C">
              <w:t>CO4</w:t>
            </w:r>
          </w:p>
        </w:tc>
        <w:tc>
          <w:tcPr>
            <w:tcW w:w="8413" w:type="dxa"/>
            <w:shd w:val="clear" w:color="auto" w:fill="auto"/>
          </w:tcPr>
          <w:p w14:paraId="5B0D8A16" w14:textId="77777777" w:rsidR="007D2D5C" w:rsidRPr="007D2D5C" w:rsidRDefault="007D2D5C" w:rsidP="00493565">
            <w:r w:rsidRPr="007D2D5C">
              <w:t>Ensure timely evaluation and treatment from consultants</w:t>
            </w:r>
          </w:p>
        </w:tc>
        <w:tc>
          <w:tcPr>
            <w:tcW w:w="947" w:type="dxa"/>
            <w:shd w:val="clear" w:color="auto" w:fill="auto"/>
            <w:vAlign w:val="center"/>
          </w:tcPr>
          <w:p w14:paraId="31774A3B" w14:textId="77777777" w:rsidR="007D2D5C" w:rsidRPr="007D2D5C" w:rsidRDefault="007D2D5C" w:rsidP="007D2D5C">
            <w:pPr>
              <w:jc w:val="center"/>
            </w:pPr>
            <w:r w:rsidRPr="007D2D5C">
              <w:t>C</w:t>
            </w:r>
          </w:p>
        </w:tc>
      </w:tr>
      <w:tr w:rsidR="007D2D5C" w14:paraId="36183E34" w14:textId="77777777" w:rsidTr="009523D8">
        <w:trPr>
          <w:cantSplit/>
          <w:jc w:val="center"/>
        </w:trPr>
        <w:tc>
          <w:tcPr>
            <w:tcW w:w="1354" w:type="dxa"/>
            <w:shd w:val="clear" w:color="auto" w:fill="auto"/>
            <w:vAlign w:val="center"/>
          </w:tcPr>
          <w:p w14:paraId="463C709D" w14:textId="77777777" w:rsidR="007D2D5C" w:rsidRPr="007D2D5C" w:rsidRDefault="007D2D5C" w:rsidP="007D2D5C">
            <w:pPr>
              <w:jc w:val="center"/>
            </w:pPr>
            <w:r w:rsidRPr="007D2D5C">
              <w:t>CO99</w:t>
            </w:r>
          </w:p>
        </w:tc>
        <w:tc>
          <w:tcPr>
            <w:tcW w:w="8413" w:type="dxa"/>
            <w:shd w:val="clear" w:color="auto" w:fill="auto"/>
          </w:tcPr>
          <w:p w14:paraId="17B91140" w14:textId="77777777" w:rsidR="007D2D5C" w:rsidRPr="007D2D5C" w:rsidRDefault="007D2D5C" w:rsidP="00493565">
            <w:r w:rsidRPr="007D2D5C">
              <w:t>Other</w:t>
            </w:r>
          </w:p>
        </w:tc>
        <w:tc>
          <w:tcPr>
            <w:tcW w:w="947" w:type="dxa"/>
            <w:shd w:val="clear" w:color="auto" w:fill="auto"/>
            <w:vAlign w:val="center"/>
          </w:tcPr>
          <w:p w14:paraId="31D79267" w14:textId="77777777" w:rsidR="007D2D5C" w:rsidRPr="007D2D5C" w:rsidRDefault="007D2D5C" w:rsidP="007D2D5C">
            <w:pPr>
              <w:jc w:val="center"/>
            </w:pPr>
          </w:p>
        </w:tc>
      </w:tr>
    </w:tbl>
    <w:p w14:paraId="5B1720FD" w14:textId="77777777" w:rsidR="008D31BF" w:rsidRDefault="008D31BF" w:rsidP="008D31BF"/>
    <w:p w14:paraId="21596A6C" w14:textId="77777777" w:rsidR="00B93A98" w:rsidRDefault="00B93A98" w:rsidP="008D31BF"/>
    <w:p w14:paraId="7E5462E9" w14:textId="77777777" w:rsidR="00B93A98" w:rsidRDefault="00B93A98" w:rsidP="008D31BF"/>
    <w:p w14:paraId="06636EE6" w14:textId="77777777" w:rsidR="00B93A98" w:rsidRDefault="00B93A98" w:rsidP="008D31BF">
      <w:pPr>
        <w:rPr>
          <w:sz w:val="16"/>
        </w:rPr>
      </w:pPr>
    </w:p>
    <w:p w14:paraId="2FA2108C" w14:textId="77777777" w:rsidR="000F52D5" w:rsidRDefault="000F52D5" w:rsidP="000F52D5">
      <w:pPr>
        <w:jc w:val="center"/>
        <w:rPr>
          <w:b/>
        </w:rPr>
      </w:pPr>
      <w:r>
        <w:rPr>
          <w:sz w:val="16"/>
        </w:rPr>
        <w:br w:type="page"/>
      </w:r>
      <w:r w:rsidRPr="000F52D5">
        <w:rPr>
          <w:b/>
        </w:rPr>
        <w:lastRenderedPageBreak/>
        <w:t xml:space="preserve">DX0 </w:t>
      </w:r>
      <w:r w:rsidR="0062517D">
        <w:rPr>
          <w:b/>
        </w:rPr>
        <w:t>–</w:t>
      </w:r>
      <w:r w:rsidRPr="000F52D5">
        <w:rPr>
          <w:b/>
        </w:rPr>
        <w:t xml:space="preserve"> DIAGNOSIS</w:t>
      </w:r>
    </w:p>
    <w:p w14:paraId="77619E07" w14:textId="77777777" w:rsidR="0062517D" w:rsidRPr="000F52D5" w:rsidRDefault="0062517D" w:rsidP="0062517D">
      <w:pPr>
        <w:spacing w:after="120"/>
        <w:jc w:val="center"/>
        <w:rPr>
          <w:b/>
        </w:rPr>
      </w:pPr>
    </w:p>
    <w:tbl>
      <w:tblPr>
        <w:tblpPr w:leftFromText="180" w:rightFromText="180" w:vertAnchor="text" w:horzAnchor="margin" w:tblpXSpec="center" w:tblpY="274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0F52D5" w14:paraId="388E33C2" w14:textId="77777777" w:rsidTr="009523D8">
        <w:trPr>
          <w:cantSplit/>
          <w:jc w:val="center"/>
        </w:trPr>
        <w:tc>
          <w:tcPr>
            <w:tcW w:w="1440" w:type="dxa"/>
            <w:shd w:val="clear" w:color="auto" w:fill="auto"/>
          </w:tcPr>
          <w:p w14:paraId="76F86435" w14:textId="77777777" w:rsidR="000F52D5" w:rsidRPr="00F46A51" w:rsidRDefault="000F52D5" w:rsidP="0062517D">
            <w:pPr>
              <w:jc w:val="center"/>
              <w:rPr>
                <w:b/>
              </w:rPr>
            </w:pPr>
            <w:r>
              <w:rPr>
                <w:b/>
              </w:rPr>
              <w:t>KSA Code</w:t>
            </w:r>
          </w:p>
        </w:tc>
        <w:tc>
          <w:tcPr>
            <w:tcW w:w="8395" w:type="dxa"/>
            <w:shd w:val="clear" w:color="auto" w:fill="auto"/>
          </w:tcPr>
          <w:p w14:paraId="32293439" w14:textId="77777777" w:rsidR="000F52D5" w:rsidRPr="00F46A51" w:rsidRDefault="000F52D5" w:rsidP="0062517D">
            <w:pPr>
              <w:jc w:val="center"/>
              <w:rPr>
                <w:b/>
              </w:rPr>
            </w:pPr>
            <w:r>
              <w:rPr>
                <w:b/>
              </w:rPr>
              <w:t>KSA Description</w:t>
            </w:r>
          </w:p>
        </w:tc>
        <w:tc>
          <w:tcPr>
            <w:tcW w:w="990" w:type="dxa"/>
            <w:shd w:val="clear" w:color="auto" w:fill="auto"/>
          </w:tcPr>
          <w:p w14:paraId="71C548FE" w14:textId="77777777" w:rsidR="000F52D5" w:rsidRPr="00F46A51" w:rsidRDefault="000F52D5" w:rsidP="0062517D">
            <w:pPr>
              <w:jc w:val="center"/>
              <w:rPr>
                <w:b/>
              </w:rPr>
            </w:pPr>
            <w:r>
              <w:rPr>
                <w:b/>
              </w:rPr>
              <w:t>Level</w:t>
            </w:r>
          </w:p>
        </w:tc>
      </w:tr>
      <w:tr w:rsidR="000F52D5" w14:paraId="1FD4800E" w14:textId="77777777" w:rsidTr="009523D8">
        <w:trPr>
          <w:cantSplit/>
          <w:jc w:val="center"/>
        </w:trPr>
        <w:tc>
          <w:tcPr>
            <w:tcW w:w="1440" w:type="dxa"/>
            <w:shd w:val="clear" w:color="auto" w:fill="auto"/>
            <w:vAlign w:val="center"/>
          </w:tcPr>
          <w:p w14:paraId="42645A24" w14:textId="77777777" w:rsidR="000F52D5" w:rsidRDefault="0062517D" w:rsidP="0062517D">
            <w:pPr>
              <w:jc w:val="center"/>
            </w:pPr>
            <w:r>
              <w:t>DX</w:t>
            </w:r>
            <w:r w:rsidR="00324EBE">
              <w:t>7</w:t>
            </w:r>
          </w:p>
        </w:tc>
        <w:tc>
          <w:tcPr>
            <w:tcW w:w="8395" w:type="dxa"/>
            <w:shd w:val="clear" w:color="auto" w:fill="auto"/>
          </w:tcPr>
          <w:p w14:paraId="1EE2E78E" w14:textId="77777777" w:rsidR="000F52D5" w:rsidRDefault="00324EBE" w:rsidP="0062517D">
            <w:r>
              <w:t>Identify obscure, occult, or rare patient conditions</w:t>
            </w:r>
          </w:p>
        </w:tc>
        <w:tc>
          <w:tcPr>
            <w:tcW w:w="990" w:type="dxa"/>
            <w:shd w:val="clear" w:color="auto" w:fill="auto"/>
            <w:vAlign w:val="center"/>
          </w:tcPr>
          <w:p w14:paraId="01D9E936" w14:textId="77777777" w:rsidR="000F52D5" w:rsidRDefault="00324EBE" w:rsidP="0062517D">
            <w:pPr>
              <w:jc w:val="center"/>
            </w:pPr>
            <w:r>
              <w:t>A</w:t>
            </w:r>
          </w:p>
        </w:tc>
      </w:tr>
      <w:tr w:rsidR="0062517D" w14:paraId="2721A853" w14:textId="77777777" w:rsidTr="009523D8">
        <w:trPr>
          <w:cantSplit/>
          <w:jc w:val="center"/>
        </w:trPr>
        <w:tc>
          <w:tcPr>
            <w:tcW w:w="1440" w:type="dxa"/>
            <w:shd w:val="clear" w:color="auto" w:fill="auto"/>
            <w:vAlign w:val="center"/>
          </w:tcPr>
          <w:p w14:paraId="36415ED9" w14:textId="77777777" w:rsidR="0062517D" w:rsidRDefault="0062517D" w:rsidP="0062517D">
            <w:pPr>
              <w:jc w:val="center"/>
            </w:pPr>
            <w:r>
              <w:t>DX5</w:t>
            </w:r>
          </w:p>
        </w:tc>
        <w:tc>
          <w:tcPr>
            <w:tcW w:w="8395" w:type="dxa"/>
            <w:shd w:val="clear" w:color="auto" w:fill="auto"/>
          </w:tcPr>
          <w:p w14:paraId="04E07970" w14:textId="77777777" w:rsidR="0062517D" w:rsidRDefault="0062517D" w:rsidP="0062517D">
            <w:r w:rsidRPr="0062517D">
              <w:t xml:space="preserve">Based on </w:t>
            </w:r>
            <w:proofErr w:type="gramStart"/>
            <w:r w:rsidRPr="0062517D">
              <w:t>all of</w:t>
            </w:r>
            <w:proofErr w:type="gramEnd"/>
            <w:r w:rsidRPr="0062517D">
              <w:t xml:space="preserve"> the available data, narrow and prioritize the list of weighted differentia</w:t>
            </w:r>
            <w:r>
              <w:t>l</w:t>
            </w:r>
            <w:r w:rsidRPr="0062517D">
              <w:t xml:space="preserve"> diagnoses to determine appropriate management</w:t>
            </w:r>
          </w:p>
        </w:tc>
        <w:tc>
          <w:tcPr>
            <w:tcW w:w="990" w:type="dxa"/>
            <w:shd w:val="clear" w:color="auto" w:fill="auto"/>
            <w:vAlign w:val="center"/>
          </w:tcPr>
          <w:p w14:paraId="329F5F8E" w14:textId="77777777" w:rsidR="0062517D" w:rsidRDefault="0062517D" w:rsidP="0062517D">
            <w:pPr>
              <w:jc w:val="center"/>
            </w:pPr>
            <w:r>
              <w:t>B</w:t>
            </w:r>
          </w:p>
        </w:tc>
      </w:tr>
      <w:tr w:rsidR="000F52D5" w14:paraId="70BF25DF" w14:textId="77777777" w:rsidTr="009523D8">
        <w:trPr>
          <w:cantSplit/>
          <w:jc w:val="center"/>
        </w:trPr>
        <w:tc>
          <w:tcPr>
            <w:tcW w:w="1440" w:type="dxa"/>
            <w:shd w:val="clear" w:color="auto" w:fill="auto"/>
            <w:vAlign w:val="center"/>
          </w:tcPr>
          <w:p w14:paraId="5143348B" w14:textId="77777777" w:rsidR="000F52D5" w:rsidRDefault="0062517D" w:rsidP="0062517D">
            <w:pPr>
              <w:jc w:val="center"/>
            </w:pPr>
            <w:r>
              <w:t>DX1</w:t>
            </w:r>
          </w:p>
        </w:tc>
        <w:tc>
          <w:tcPr>
            <w:tcW w:w="8395" w:type="dxa"/>
            <w:shd w:val="clear" w:color="auto" w:fill="auto"/>
          </w:tcPr>
          <w:p w14:paraId="1A43A1C6" w14:textId="77777777" w:rsidR="000F52D5" w:rsidRDefault="0062517D" w:rsidP="0062517D">
            <w:r w:rsidRPr="0062517D">
              <w:t>Synthesize chief complaint, history, physical examination, and available medical information to develop a differential diagnosis</w:t>
            </w:r>
          </w:p>
        </w:tc>
        <w:tc>
          <w:tcPr>
            <w:tcW w:w="990" w:type="dxa"/>
            <w:shd w:val="clear" w:color="auto" w:fill="auto"/>
            <w:vAlign w:val="center"/>
          </w:tcPr>
          <w:p w14:paraId="2FA1E446" w14:textId="77777777" w:rsidR="000F52D5" w:rsidRDefault="0062517D" w:rsidP="0062517D">
            <w:pPr>
              <w:jc w:val="center"/>
            </w:pPr>
            <w:r>
              <w:t>C</w:t>
            </w:r>
          </w:p>
        </w:tc>
      </w:tr>
      <w:tr w:rsidR="000F52D5" w14:paraId="1942861E" w14:textId="77777777" w:rsidTr="009523D8">
        <w:trPr>
          <w:cantSplit/>
          <w:jc w:val="center"/>
        </w:trPr>
        <w:tc>
          <w:tcPr>
            <w:tcW w:w="1440" w:type="dxa"/>
            <w:shd w:val="clear" w:color="auto" w:fill="auto"/>
            <w:vAlign w:val="center"/>
          </w:tcPr>
          <w:p w14:paraId="701CD10C" w14:textId="77777777" w:rsidR="000F52D5" w:rsidRDefault="0062517D" w:rsidP="0062517D">
            <w:pPr>
              <w:jc w:val="center"/>
            </w:pPr>
            <w:r>
              <w:t>DX2</w:t>
            </w:r>
          </w:p>
        </w:tc>
        <w:tc>
          <w:tcPr>
            <w:tcW w:w="8395" w:type="dxa"/>
            <w:shd w:val="clear" w:color="auto" w:fill="auto"/>
          </w:tcPr>
          <w:p w14:paraId="1C8CAF13" w14:textId="77777777" w:rsidR="000F52D5" w:rsidRDefault="0062517D" w:rsidP="0062517D">
            <w:r w:rsidRPr="0062517D">
              <w:t>Construct a list of potential diagnoses, based on the greatest likelihood of occurrence</w:t>
            </w:r>
          </w:p>
        </w:tc>
        <w:tc>
          <w:tcPr>
            <w:tcW w:w="990" w:type="dxa"/>
            <w:shd w:val="clear" w:color="auto" w:fill="auto"/>
            <w:vAlign w:val="center"/>
          </w:tcPr>
          <w:p w14:paraId="5C252D2A" w14:textId="77777777" w:rsidR="000F52D5" w:rsidRDefault="0062517D" w:rsidP="0062517D">
            <w:pPr>
              <w:jc w:val="center"/>
            </w:pPr>
            <w:r>
              <w:t>C</w:t>
            </w:r>
          </w:p>
        </w:tc>
      </w:tr>
      <w:tr w:rsidR="00324EBE" w14:paraId="6D3354AA" w14:textId="77777777" w:rsidTr="009523D8">
        <w:trPr>
          <w:cantSplit/>
          <w:jc w:val="center"/>
        </w:trPr>
        <w:tc>
          <w:tcPr>
            <w:tcW w:w="1440" w:type="dxa"/>
            <w:shd w:val="clear" w:color="auto" w:fill="auto"/>
            <w:vAlign w:val="center"/>
          </w:tcPr>
          <w:p w14:paraId="281FE8EB" w14:textId="77777777" w:rsidR="00324EBE" w:rsidRDefault="00324EBE" w:rsidP="0062517D">
            <w:pPr>
              <w:jc w:val="center"/>
            </w:pPr>
            <w:r>
              <w:t>DX4</w:t>
            </w:r>
          </w:p>
        </w:tc>
        <w:tc>
          <w:tcPr>
            <w:tcW w:w="8395" w:type="dxa"/>
            <w:shd w:val="clear" w:color="auto" w:fill="auto"/>
          </w:tcPr>
          <w:p w14:paraId="6B3745CD" w14:textId="77777777" w:rsidR="00324EBE" w:rsidRPr="0062517D" w:rsidRDefault="00324EBE" w:rsidP="0062517D">
            <w:r>
              <w:t>Revise a differential diagnosis in response to changes in a patient’s condition over time</w:t>
            </w:r>
          </w:p>
        </w:tc>
        <w:tc>
          <w:tcPr>
            <w:tcW w:w="990" w:type="dxa"/>
            <w:shd w:val="clear" w:color="auto" w:fill="auto"/>
            <w:vAlign w:val="center"/>
          </w:tcPr>
          <w:p w14:paraId="427DBFC9" w14:textId="77777777" w:rsidR="00324EBE" w:rsidRDefault="00324EBE" w:rsidP="0062517D">
            <w:pPr>
              <w:jc w:val="center"/>
            </w:pPr>
            <w:r>
              <w:t>C</w:t>
            </w:r>
          </w:p>
        </w:tc>
      </w:tr>
      <w:tr w:rsidR="000F52D5" w14:paraId="5AF3E1D0" w14:textId="77777777" w:rsidTr="009523D8">
        <w:trPr>
          <w:cantSplit/>
          <w:jc w:val="center"/>
        </w:trPr>
        <w:tc>
          <w:tcPr>
            <w:tcW w:w="1440" w:type="dxa"/>
            <w:shd w:val="clear" w:color="auto" w:fill="auto"/>
            <w:vAlign w:val="center"/>
          </w:tcPr>
          <w:p w14:paraId="6543E502" w14:textId="77777777" w:rsidR="000F52D5" w:rsidRDefault="0062517D" w:rsidP="0062517D">
            <w:pPr>
              <w:jc w:val="center"/>
            </w:pPr>
            <w:r>
              <w:t>DX6</w:t>
            </w:r>
          </w:p>
        </w:tc>
        <w:tc>
          <w:tcPr>
            <w:tcW w:w="8395" w:type="dxa"/>
            <w:shd w:val="clear" w:color="auto" w:fill="auto"/>
          </w:tcPr>
          <w:p w14:paraId="78B56340" w14:textId="77777777" w:rsidR="000F52D5" w:rsidRPr="00554C8E" w:rsidRDefault="0062517D" w:rsidP="0062517D">
            <w:r w:rsidRPr="0062517D">
              <w:t>Correctly identify acuity of emergency conditions</w:t>
            </w:r>
          </w:p>
        </w:tc>
        <w:tc>
          <w:tcPr>
            <w:tcW w:w="990" w:type="dxa"/>
            <w:shd w:val="clear" w:color="auto" w:fill="auto"/>
            <w:vAlign w:val="center"/>
          </w:tcPr>
          <w:p w14:paraId="61AD932C" w14:textId="77777777" w:rsidR="000F52D5" w:rsidRDefault="0062517D" w:rsidP="0062517D">
            <w:pPr>
              <w:jc w:val="center"/>
            </w:pPr>
            <w:r>
              <w:t>C</w:t>
            </w:r>
          </w:p>
        </w:tc>
      </w:tr>
      <w:tr w:rsidR="00324EBE" w14:paraId="64EA2C3D" w14:textId="77777777" w:rsidTr="009523D8">
        <w:trPr>
          <w:cantSplit/>
          <w:jc w:val="center"/>
        </w:trPr>
        <w:tc>
          <w:tcPr>
            <w:tcW w:w="1440" w:type="dxa"/>
            <w:shd w:val="clear" w:color="auto" w:fill="auto"/>
            <w:vAlign w:val="center"/>
          </w:tcPr>
          <w:p w14:paraId="592AD8CE" w14:textId="77777777" w:rsidR="00324EBE" w:rsidRDefault="00324EBE" w:rsidP="0062517D">
            <w:pPr>
              <w:jc w:val="center"/>
            </w:pPr>
            <w:r>
              <w:t>DX3</w:t>
            </w:r>
          </w:p>
        </w:tc>
        <w:tc>
          <w:tcPr>
            <w:tcW w:w="8395" w:type="dxa"/>
            <w:shd w:val="clear" w:color="auto" w:fill="auto"/>
          </w:tcPr>
          <w:p w14:paraId="5BCC346C" w14:textId="77777777" w:rsidR="00324EBE" w:rsidRPr="0062517D" w:rsidRDefault="00324EBE" w:rsidP="0062517D">
            <w:r>
              <w:t>Construct a list of the diagnoses with the greatest potential for morbidity or mortality</w:t>
            </w:r>
          </w:p>
        </w:tc>
        <w:tc>
          <w:tcPr>
            <w:tcW w:w="990" w:type="dxa"/>
            <w:shd w:val="clear" w:color="auto" w:fill="auto"/>
            <w:vAlign w:val="center"/>
          </w:tcPr>
          <w:p w14:paraId="4403E80E" w14:textId="77777777" w:rsidR="00324EBE" w:rsidRDefault="00324EBE" w:rsidP="0062517D">
            <w:pPr>
              <w:jc w:val="center"/>
            </w:pPr>
            <w:r>
              <w:t>D</w:t>
            </w:r>
          </w:p>
        </w:tc>
      </w:tr>
      <w:tr w:rsidR="000F52D5" w14:paraId="3A3EE0DD" w14:textId="77777777" w:rsidTr="009523D8">
        <w:trPr>
          <w:cantSplit/>
          <w:jc w:val="center"/>
        </w:trPr>
        <w:tc>
          <w:tcPr>
            <w:tcW w:w="1440" w:type="dxa"/>
            <w:shd w:val="clear" w:color="auto" w:fill="auto"/>
            <w:vAlign w:val="center"/>
          </w:tcPr>
          <w:p w14:paraId="06B0011F" w14:textId="77777777" w:rsidR="000F52D5" w:rsidRDefault="00324EBE" w:rsidP="0062517D">
            <w:pPr>
              <w:jc w:val="center"/>
            </w:pPr>
            <w:r>
              <w:t>DX8</w:t>
            </w:r>
          </w:p>
        </w:tc>
        <w:tc>
          <w:tcPr>
            <w:tcW w:w="8395" w:type="dxa"/>
            <w:shd w:val="clear" w:color="auto" w:fill="auto"/>
          </w:tcPr>
          <w:p w14:paraId="2927B763" w14:textId="77777777" w:rsidR="000F52D5" w:rsidRPr="00554C8E" w:rsidRDefault="0062517D" w:rsidP="0062517D">
            <w:r w:rsidRPr="0062517D">
              <w:t>Construct a list of potential diagnoses based on the chief complaint</w:t>
            </w:r>
          </w:p>
        </w:tc>
        <w:tc>
          <w:tcPr>
            <w:tcW w:w="990" w:type="dxa"/>
            <w:shd w:val="clear" w:color="auto" w:fill="auto"/>
            <w:vAlign w:val="center"/>
          </w:tcPr>
          <w:p w14:paraId="73B3227C" w14:textId="77777777" w:rsidR="000F52D5" w:rsidRDefault="0062517D" w:rsidP="0062517D">
            <w:pPr>
              <w:jc w:val="center"/>
            </w:pPr>
            <w:r>
              <w:t>D</w:t>
            </w:r>
          </w:p>
        </w:tc>
      </w:tr>
      <w:tr w:rsidR="000F52D5" w14:paraId="12A32B4E" w14:textId="77777777" w:rsidTr="009523D8">
        <w:trPr>
          <w:cantSplit/>
          <w:jc w:val="center"/>
        </w:trPr>
        <w:tc>
          <w:tcPr>
            <w:tcW w:w="1440" w:type="dxa"/>
            <w:shd w:val="clear" w:color="auto" w:fill="auto"/>
            <w:vAlign w:val="center"/>
          </w:tcPr>
          <w:p w14:paraId="194554D4" w14:textId="77777777" w:rsidR="000F52D5" w:rsidRDefault="0062517D" w:rsidP="0062517D">
            <w:pPr>
              <w:jc w:val="center"/>
            </w:pPr>
            <w:r>
              <w:t>DX99</w:t>
            </w:r>
          </w:p>
        </w:tc>
        <w:tc>
          <w:tcPr>
            <w:tcW w:w="8395" w:type="dxa"/>
            <w:shd w:val="clear" w:color="auto" w:fill="auto"/>
          </w:tcPr>
          <w:p w14:paraId="13D41AFD" w14:textId="77777777" w:rsidR="000F52D5" w:rsidRPr="00554C8E" w:rsidRDefault="0062517D" w:rsidP="0062517D">
            <w:r>
              <w:t>Other</w:t>
            </w:r>
          </w:p>
        </w:tc>
        <w:tc>
          <w:tcPr>
            <w:tcW w:w="990" w:type="dxa"/>
            <w:shd w:val="clear" w:color="auto" w:fill="auto"/>
            <w:vAlign w:val="center"/>
          </w:tcPr>
          <w:p w14:paraId="4B1C2ACF" w14:textId="77777777" w:rsidR="000F52D5" w:rsidRDefault="000F52D5" w:rsidP="0062517D">
            <w:pPr>
              <w:jc w:val="center"/>
            </w:pPr>
          </w:p>
        </w:tc>
      </w:tr>
    </w:tbl>
    <w:p w14:paraId="18C11C97" w14:textId="77777777" w:rsidR="000F52D5" w:rsidRPr="0062517D" w:rsidRDefault="000F52D5" w:rsidP="0062517D">
      <w:pPr>
        <w:numPr>
          <w:ilvl w:val="0"/>
          <w:numId w:val="4"/>
        </w:numPr>
        <w:spacing w:after="120"/>
      </w:pPr>
      <w:r w:rsidRPr="0062517D">
        <w:t>Identify obscure, occult, or rare patient conditions.</w:t>
      </w:r>
    </w:p>
    <w:p w14:paraId="43728ABF" w14:textId="77777777" w:rsidR="000F52D5" w:rsidRPr="00611AAD" w:rsidRDefault="000F52D5" w:rsidP="0062517D">
      <w:pPr>
        <w:numPr>
          <w:ilvl w:val="0"/>
          <w:numId w:val="4"/>
        </w:numPr>
        <w:spacing w:after="120"/>
        <w:rPr>
          <w:b/>
        </w:rPr>
      </w:pPr>
      <w:r w:rsidRPr="00611AAD">
        <w:rPr>
          <w:b/>
        </w:rPr>
        <w:t xml:space="preserve">Based on </w:t>
      </w:r>
      <w:proofErr w:type="gramStart"/>
      <w:r w:rsidRPr="00611AAD">
        <w:rPr>
          <w:b/>
        </w:rPr>
        <w:t>all of</w:t>
      </w:r>
      <w:proofErr w:type="gramEnd"/>
      <w:r w:rsidRPr="00611AAD">
        <w:rPr>
          <w:b/>
        </w:rPr>
        <w:t xml:space="preserve"> the available data, narrow and prioritize the list of weighted differential diagnoses to determine appropriate management.</w:t>
      </w:r>
    </w:p>
    <w:p w14:paraId="1C419C94" w14:textId="77777777" w:rsidR="000F52D5" w:rsidRPr="0062517D" w:rsidRDefault="000F52D5" w:rsidP="0062517D">
      <w:pPr>
        <w:numPr>
          <w:ilvl w:val="0"/>
          <w:numId w:val="4"/>
        </w:numPr>
        <w:spacing w:after="120"/>
      </w:pPr>
      <w:r w:rsidRPr="0062517D">
        <w:t>Synthesize the chief complaint, history, physical examination, and available medical information to develop a list of weighted differential diagnoses including those with the greatest potential for morbidity or mortality.</w:t>
      </w:r>
    </w:p>
    <w:p w14:paraId="1C208F6B" w14:textId="77777777" w:rsidR="0062517D" w:rsidRDefault="000F52D5" w:rsidP="0062517D">
      <w:pPr>
        <w:numPr>
          <w:ilvl w:val="0"/>
          <w:numId w:val="4"/>
        </w:numPr>
        <w:spacing w:after="120"/>
      </w:pPr>
      <w:r w:rsidRPr="0062517D">
        <w:t>Construct a list of potential diagnoses based on the chief complaint.</w:t>
      </w:r>
    </w:p>
    <w:p w14:paraId="282AB172" w14:textId="77777777" w:rsidR="0062517D" w:rsidRDefault="0062517D" w:rsidP="0062517D">
      <w:pPr>
        <w:spacing w:after="120"/>
      </w:pPr>
    </w:p>
    <w:p w14:paraId="08E63763" w14:textId="77777777" w:rsidR="0062517D" w:rsidRDefault="0062517D" w:rsidP="0062517D">
      <w:pPr>
        <w:spacing w:after="120"/>
      </w:pPr>
    </w:p>
    <w:p w14:paraId="02E783B2" w14:textId="77777777" w:rsidR="0062517D" w:rsidRDefault="0062517D" w:rsidP="0062517D">
      <w:pPr>
        <w:jc w:val="center"/>
        <w:rPr>
          <w:b/>
        </w:rPr>
      </w:pPr>
      <w:r>
        <w:br w:type="page"/>
      </w:r>
      <w:r w:rsidRPr="0062517D">
        <w:rPr>
          <w:b/>
        </w:rPr>
        <w:lastRenderedPageBreak/>
        <w:t>DS0 – DIAGNOSTIC STUDIES</w:t>
      </w:r>
    </w:p>
    <w:p w14:paraId="06B3F605" w14:textId="77777777" w:rsidR="0062517D" w:rsidRDefault="0062517D" w:rsidP="0062517D">
      <w:pPr>
        <w:spacing w:after="120"/>
        <w:jc w:val="center"/>
        <w:rPr>
          <w:b/>
        </w:rPr>
      </w:pPr>
    </w:p>
    <w:p w14:paraId="40F1D3B1" w14:textId="77777777" w:rsidR="0062517D" w:rsidRPr="00611AAD" w:rsidRDefault="0062517D" w:rsidP="0062517D">
      <w:pPr>
        <w:numPr>
          <w:ilvl w:val="0"/>
          <w:numId w:val="6"/>
        </w:numPr>
        <w:spacing w:after="120"/>
        <w:rPr>
          <w:b/>
        </w:rPr>
      </w:pPr>
      <w:r w:rsidRPr="00611AAD">
        <w:rPr>
          <w:b/>
        </w:rPr>
        <w:t>Use diagnostic testing based on the pre</w:t>
      </w:r>
      <w:r w:rsidRPr="00611AAD">
        <w:rPr>
          <w:rFonts w:ascii="Cambria Math" w:hAnsi="Cambria Math" w:cs="Cambria Math"/>
          <w:b/>
        </w:rPr>
        <w:t>‐</w:t>
      </w:r>
      <w:r w:rsidRPr="00611AAD">
        <w:rPr>
          <w:b/>
        </w:rPr>
        <w:t>test probability of disease and the likelihood of test results altering management.</w:t>
      </w:r>
    </w:p>
    <w:p w14:paraId="18530EC7" w14:textId="77777777" w:rsidR="0062517D" w:rsidRDefault="0062517D" w:rsidP="0062517D">
      <w:pPr>
        <w:numPr>
          <w:ilvl w:val="0"/>
          <w:numId w:val="6"/>
        </w:numPr>
        <w:spacing w:after="120"/>
      </w:pPr>
      <w:r>
        <w:t>Interpret results of a diagnostic study</w:t>
      </w:r>
      <w:r w:rsidR="00D6782E">
        <w:t xml:space="preserve"> based on pre-test probability</w:t>
      </w:r>
      <w:r>
        <w:t>, recognizing limitations and risks, seeking interpretive assistance when appropriate.</w:t>
      </w:r>
    </w:p>
    <w:p w14:paraId="456A988C" w14:textId="77777777" w:rsidR="0062517D" w:rsidRDefault="0062517D" w:rsidP="0062517D">
      <w:pPr>
        <w:numPr>
          <w:ilvl w:val="0"/>
          <w:numId w:val="6"/>
        </w:numPr>
        <w:spacing w:after="120"/>
      </w:pPr>
      <w:r>
        <w:t>Order and prioritize appropriate diagnostic studies using decision rules as appropriate. Perform appropriate bedside diagnostic studies and procedures.</w:t>
      </w:r>
    </w:p>
    <w:p w14:paraId="256B0BCD" w14:textId="77777777" w:rsidR="0062517D" w:rsidRDefault="0062517D" w:rsidP="0062517D">
      <w:pPr>
        <w:numPr>
          <w:ilvl w:val="0"/>
          <w:numId w:val="6"/>
        </w:numPr>
        <w:spacing w:after="120"/>
      </w:pPr>
      <w:r w:rsidRPr="0062517D">
        <w:t>Determine necessity and urgency of diagnostic studies.</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386BFF" w14:paraId="272B9969" w14:textId="77777777" w:rsidTr="009523D8">
        <w:trPr>
          <w:cantSplit/>
          <w:jc w:val="center"/>
        </w:trPr>
        <w:tc>
          <w:tcPr>
            <w:tcW w:w="1440" w:type="dxa"/>
            <w:shd w:val="clear" w:color="auto" w:fill="auto"/>
          </w:tcPr>
          <w:p w14:paraId="16B08241" w14:textId="77777777" w:rsidR="00386BFF" w:rsidRPr="00F46A51" w:rsidRDefault="00386BFF" w:rsidP="00386BFF">
            <w:pPr>
              <w:jc w:val="center"/>
              <w:rPr>
                <w:b/>
              </w:rPr>
            </w:pPr>
            <w:r>
              <w:rPr>
                <w:b/>
              </w:rPr>
              <w:t>KSA Code</w:t>
            </w:r>
          </w:p>
        </w:tc>
        <w:tc>
          <w:tcPr>
            <w:tcW w:w="8395" w:type="dxa"/>
            <w:shd w:val="clear" w:color="auto" w:fill="auto"/>
          </w:tcPr>
          <w:p w14:paraId="0C81B5BB" w14:textId="77777777" w:rsidR="00386BFF" w:rsidRPr="00F46A51" w:rsidRDefault="00386BFF" w:rsidP="00386BFF">
            <w:pPr>
              <w:jc w:val="center"/>
              <w:rPr>
                <w:b/>
              </w:rPr>
            </w:pPr>
            <w:r>
              <w:rPr>
                <w:b/>
              </w:rPr>
              <w:t>KSA Description</w:t>
            </w:r>
          </w:p>
        </w:tc>
        <w:tc>
          <w:tcPr>
            <w:tcW w:w="990" w:type="dxa"/>
            <w:shd w:val="clear" w:color="auto" w:fill="auto"/>
          </w:tcPr>
          <w:p w14:paraId="672590A9" w14:textId="77777777" w:rsidR="00386BFF" w:rsidRPr="00F46A51" w:rsidRDefault="00386BFF" w:rsidP="00386BFF">
            <w:pPr>
              <w:jc w:val="center"/>
              <w:rPr>
                <w:b/>
              </w:rPr>
            </w:pPr>
            <w:r>
              <w:rPr>
                <w:b/>
              </w:rPr>
              <w:t>Level</w:t>
            </w:r>
          </w:p>
        </w:tc>
      </w:tr>
      <w:tr w:rsidR="00386BFF" w14:paraId="3BF5036D" w14:textId="77777777" w:rsidTr="009523D8">
        <w:trPr>
          <w:cantSplit/>
          <w:jc w:val="center"/>
        </w:trPr>
        <w:tc>
          <w:tcPr>
            <w:tcW w:w="1440" w:type="dxa"/>
            <w:shd w:val="clear" w:color="auto" w:fill="auto"/>
            <w:vAlign w:val="center"/>
          </w:tcPr>
          <w:p w14:paraId="4EA907D7" w14:textId="77777777" w:rsidR="00386BFF" w:rsidRDefault="00386BFF" w:rsidP="00386BFF">
            <w:pPr>
              <w:jc w:val="center"/>
            </w:pPr>
            <w:r>
              <w:t>DS3</w:t>
            </w:r>
          </w:p>
        </w:tc>
        <w:tc>
          <w:tcPr>
            <w:tcW w:w="8395" w:type="dxa"/>
            <w:shd w:val="clear" w:color="auto" w:fill="auto"/>
          </w:tcPr>
          <w:p w14:paraId="459EB3DF" w14:textId="77777777" w:rsidR="00386BFF" w:rsidRDefault="00386BFF" w:rsidP="00386BFF">
            <w:r w:rsidRPr="00386BFF">
              <w:t>Use diagnostic testing based on the pre</w:t>
            </w:r>
            <w:r w:rsidRPr="00386BFF">
              <w:rPr>
                <w:rFonts w:ascii="Cambria Math" w:hAnsi="Cambria Math" w:cs="Cambria Math"/>
              </w:rPr>
              <w:t>‐</w:t>
            </w:r>
            <w:r w:rsidRPr="00386BFF">
              <w:t>test probability of disease and the likelihood of test results altering management</w:t>
            </w:r>
          </w:p>
        </w:tc>
        <w:tc>
          <w:tcPr>
            <w:tcW w:w="990" w:type="dxa"/>
            <w:shd w:val="clear" w:color="auto" w:fill="auto"/>
            <w:vAlign w:val="center"/>
          </w:tcPr>
          <w:p w14:paraId="74675A02" w14:textId="77777777" w:rsidR="00386BFF" w:rsidRDefault="00386BFF" w:rsidP="00386BFF">
            <w:pPr>
              <w:jc w:val="center"/>
            </w:pPr>
            <w:r>
              <w:t>A</w:t>
            </w:r>
          </w:p>
        </w:tc>
      </w:tr>
      <w:tr w:rsidR="00386BFF" w14:paraId="5BA8FB6B" w14:textId="77777777" w:rsidTr="009523D8">
        <w:trPr>
          <w:cantSplit/>
          <w:jc w:val="center"/>
        </w:trPr>
        <w:tc>
          <w:tcPr>
            <w:tcW w:w="1440" w:type="dxa"/>
            <w:shd w:val="clear" w:color="auto" w:fill="auto"/>
            <w:vAlign w:val="center"/>
          </w:tcPr>
          <w:p w14:paraId="41913A73" w14:textId="77777777" w:rsidR="00386BFF" w:rsidRDefault="00386BFF" w:rsidP="00386BFF">
            <w:pPr>
              <w:jc w:val="center"/>
            </w:pPr>
            <w:r>
              <w:t>DS4</w:t>
            </w:r>
          </w:p>
        </w:tc>
        <w:tc>
          <w:tcPr>
            <w:tcW w:w="8395" w:type="dxa"/>
            <w:shd w:val="clear" w:color="auto" w:fill="auto"/>
          </w:tcPr>
          <w:p w14:paraId="7B7C1D0C" w14:textId="77777777" w:rsidR="00386BFF" w:rsidRDefault="00386BFF" w:rsidP="00A16F8B">
            <w:r w:rsidRPr="00386BFF">
              <w:t xml:space="preserve">Review risks, benefits, contraindications, </w:t>
            </w:r>
            <w:r w:rsidR="00A16F8B">
              <w:t xml:space="preserve">cost-effectiveness, </w:t>
            </w:r>
            <w:r w:rsidRPr="00386BFF">
              <w:t>and alternatives to a diagnostic study or procedure</w:t>
            </w:r>
          </w:p>
        </w:tc>
        <w:tc>
          <w:tcPr>
            <w:tcW w:w="990" w:type="dxa"/>
            <w:shd w:val="clear" w:color="auto" w:fill="auto"/>
            <w:vAlign w:val="center"/>
          </w:tcPr>
          <w:p w14:paraId="63735C4E" w14:textId="77777777" w:rsidR="00386BFF" w:rsidRDefault="00386BFF" w:rsidP="00386BFF">
            <w:pPr>
              <w:jc w:val="center"/>
            </w:pPr>
            <w:r>
              <w:t>B</w:t>
            </w:r>
          </w:p>
        </w:tc>
      </w:tr>
      <w:tr w:rsidR="00386BFF" w14:paraId="546F2823" w14:textId="77777777" w:rsidTr="009523D8">
        <w:trPr>
          <w:cantSplit/>
          <w:jc w:val="center"/>
        </w:trPr>
        <w:tc>
          <w:tcPr>
            <w:tcW w:w="1440" w:type="dxa"/>
            <w:shd w:val="clear" w:color="auto" w:fill="auto"/>
            <w:vAlign w:val="center"/>
          </w:tcPr>
          <w:p w14:paraId="7CC224F7" w14:textId="77777777" w:rsidR="00386BFF" w:rsidRDefault="00386BFF" w:rsidP="00386BFF">
            <w:pPr>
              <w:jc w:val="center"/>
            </w:pPr>
            <w:r>
              <w:t>DS7</w:t>
            </w:r>
          </w:p>
        </w:tc>
        <w:tc>
          <w:tcPr>
            <w:tcW w:w="8395" w:type="dxa"/>
            <w:shd w:val="clear" w:color="auto" w:fill="auto"/>
          </w:tcPr>
          <w:p w14:paraId="3F11038D" w14:textId="77777777" w:rsidR="00386BFF" w:rsidRDefault="00386BFF" w:rsidP="00386BFF">
            <w:r w:rsidRPr="00386BFF">
              <w:t>Interpret results of a diagnostic study, recognizing limitations, seeking interpretive assistance when appropriate</w:t>
            </w:r>
          </w:p>
        </w:tc>
        <w:tc>
          <w:tcPr>
            <w:tcW w:w="990" w:type="dxa"/>
            <w:shd w:val="clear" w:color="auto" w:fill="auto"/>
            <w:vAlign w:val="center"/>
          </w:tcPr>
          <w:p w14:paraId="0AC220C0" w14:textId="77777777" w:rsidR="00386BFF" w:rsidRDefault="00386BFF" w:rsidP="00386BFF">
            <w:pPr>
              <w:jc w:val="center"/>
            </w:pPr>
            <w:r>
              <w:t>B</w:t>
            </w:r>
          </w:p>
        </w:tc>
      </w:tr>
      <w:tr w:rsidR="00386BFF" w14:paraId="1D75A77B" w14:textId="77777777" w:rsidTr="009523D8">
        <w:trPr>
          <w:cantSplit/>
          <w:jc w:val="center"/>
        </w:trPr>
        <w:tc>
          <w:tcPr>
            <w:tcW w:w="1440" w:type="dxa"/>
            <w:shd w:val="clear" w:color="auto" w:fill="auto"/>
            <w:vAlign w:val="center"/>
          </w:tcPr>
          <w:p w14:paraId="47639E02" w14:textId="77777777" w:rsidR="00386BFF" w:rsidRDefault="00386BFF" w:rsidP="00386BFF">
            <w:pPr>
              <w:jc w:val="center"/>
            </w:pPr>
            <w:r>
              <w:t>DS1</w:t>
            </w:r>
          </w:p>
        </w:tc>
        <w:tc>
          <w:tcPr>
            <w:tcW w:w="8395" w:type="dxa"/>
            <w:shd w:val="clear" w:color="auto" w:fill="auto"/>
          </w:tcPr>
          <w:p w14:paraId="53B17DA7" w14:textId="77777777" w:rsidR="00386BFF" w:rsidRDefault="00386BFF" w:rsidP="00386BFF">
            <w:r w:rsidRPr="00386BFF">
              <w:t>Prioritize essential testing</w:t>
            </w:r>
          </w:p>
        </w:tc>
        <w:tc>
          <w:tcPr>
            <w:tcW w:w="990" w:type="dxa"/>
            <w:shd w:val="clear" w:color="auto" w:fill="auto"/>
            <w:vAlign w:val="center"/>
          </w:tcPr>
          <w:p w14:paraId="5B2E6215" w14:textId="77777777" w:rsidR="00386BFF" w:rsidRDefault="00386BFF" w:rsidP="00386BFF">
            <w:pPr>
              <w:jc w:val="center"/>
            </w:pPr>
            <w:r>
              <w:t>C</w:t>
            </w:r>
          </w:p>
        </w:tc>
      </w:tr>
      <w:tr w:rsidR="00386BFF" w14:paraId="009333AC" w14:textId="77777777" w:rsidTr="009523D8">
        <w:trPr>
          <w:cantSplit/>
          <w:jc w:val="center"/>
        </w:trPr>
        <w:tc>
          <w:tcPr>
            <w:tcW w:w="1440" w:type="dxa"/>
            <w:shd w:val="clear" w:color="auto" w:fill="auto"/>
            <w:vAlign w:val="center"/>
          </w:tcPr>
          <w:p w14:paraId="45A6EA15" w14:textId="77777777" w:rsidR="00386BFF" w:rsidRDefault="00386BFF" w:rsidP="00386BFF">
            <w:pPr>
              <w:jc w:val="center"/>
            </w:pPr>
            <w:r>
              <w:t>DS5</w:t>
            </w:r>
          </w:p>
        </w:tc>
        <w:tc>
          <w:tcPr>
            <w:tcW w:w="8395" w:type="dxa"/>
            <w:shd w:val="clear" w:color="auto" w:fill="auto"/>
          </w:tcPr>
          <w:p w14:paraId="2F6EFDA6" w14:textId="77777777" w:rsidR="00386BFF" w:rsidRPr="00554C8E" w:rsidRDefault="00386BFF" w:rsidP="00386BFF">
            <w:r w:rsidRPr="00386BFF">
              <w:t>Order appropriate diagnostic studies using decision rules as appropriate</w:t>
            </w:r>
          </w:p>
        </w:tc>
        <w:tc>
          <w:tcPr>
            <w:tcW w:w="990" w:type="dxa"/>
            <w:shd w:val="clear" w:color="auto" w:fill="auto"/>
            <w:vAlign w:val="center"/>
          </w:tcPr>
          <w:p w14:paraId="500590DC" w14:textId="77777777" w:rsidR="00386BFF" w:rsidRDefault="00386BFF" w:rsidP="00386BFF">
            <w:pPr>
              <w:jc w:val="center"/>
            </w:pPr>
            <w:r>
              <w:t>C</w:t>
            </w:r>
          </w:p>
        </w:tc>
      </w:tr>
      <w:tr w:rsidR="00386BFF" w14:paraId="5ECAA145" w14:textId="77777777" w:rsidTr="009523D8">
        <w:trPr>
          <w:cantSplit/>
          <w:jc w:val="center"/>
        </w:trPr>
        <w:tc>
          <w:tcPr>
            <w:tcW w:w="1440" w:type="dxa"/>
            <w:shd w:val="clear" w:color="auto" w:fill="auto"/>
            <w:vAlign w:val="center"/>
          </w:tcPr>
          <w:p w14:paraId="2A32089B" w14:textId="77777777" w:rsidR="00386BFF" w:rsidRDefault="00386BFF" w:rsidP="00386BFF">
            <w:pPr>
              <w:jc w:val="center"/>
            </w:pPr>
            <w:r>
              <w:t>DS6</w:t>
            </w:r>
          </w:p>
        </w:tc>
        <w:tc>
          <w:tcPr>
            <w:tcW w:w="8395" w:type="dxa"/>
            <w:shd w:val="clear" w:color="auto" w:fill="auto"/>
          </w:tcPr>
          <w:p w14:paraId="5C80E1D9" w14:textId="77777777" w:rsidR="00386BFF" w:rsidRPr="00554C8E" w:rsidRDefault="00386BFF" w:rsidP="00386BFF">
            <w:r w:rsidRPr="00386BFF">
              <w:t>Perform appropriate bedside diagnostic studies and procedures</w:t>
            </w:r>
          </w:p>
        </w:tc>
        <w:tc>
          <w:tcPr>
            <w:tcW w:w="990" w:type="dxa"/>
            <w:shd w:val="clear" w:color="auto" w:fill="auto"/>
            <w:vAlign w:val="center"/>
          </w:tcPr>
          <w:p w14:paraId="5765285F" w14:textId="77777777" w:rsidR="00386BFF" w:rsidRDefault="00386BFF" w:rsidP="00386BFF">
            <w:pPr>
              <w:jc w:val="center"/>
            </w:pPr>
            <w:r>
              <w:t>C</w:t>
            </w:r>
          </w:p>
        </w:tc>
      </w:tr>
      <w:tr w:rsidR="00386BFF" w14:paraId="74369B90" w14:textId="77777777" w:rsidTr="009523D8">
        <w:trPr>
          <w:cantSplit/>
          <w:jc w:val="center"/>
        </w:trPr>
        <w:tc>
          <w:tcPr>
            <w:tcW w:w="1440" w:type="dxa"/>
            <w:shd w:val="clear" w:color="auto" w:fill="auto"/>
            <w:vAlign w:val="center"/>
          </w:tcPr>
          <w:p w14:paraId="1E99CF53" w14:textId="77777777" w:rsidR="00386BFF" w:rsidRDefault="00386BFF" w:rsidP="00386BFF">
            <w:pPr>
              <w:jc w:val="center"/>
            </w:pPr>
            <w:r>
              <w:t>DS2</w:t>
            </w:r>
          </w:p>
        </w:tc>
        <w:tc>
          <w:tcPr>
            <w:tcW w:w="8395" w:type="dxa"/>
            <w:shd w:val="clear" w:color="auto" w:fill="auto"/>
          </w:tcPr>
          <w:p w14:paraId="0DB37547" w14:textId="77777777" w:rsidR="00386BFF" w:rsidRPr="00554C8E" w:rsidRDefault="00386BFF" w:rsidP="00386BFF">
            <w:r w:rsidRPr="00386BFF">
              <w:t>Determine necessity and urgency of diagnostic studies</w:t>
            </w:r>
          </w:p>
        </w:tc>
        <w:tc>
          <w:tcPr>
            <w:tcW w:w="990" w:type="dxa"/>
            <w:shd w:val="clear" w:color="auto" w:fill="auto"/>
            <w:vAlign w:val="center"/>
          </w:tcPr>
          <w:p w14:paraId="38A6DB44" w14:textId="77777777" w:rsidR="00386BFF" w:rsidRDefault="00386BFF" w:rsidP="00386BFF">
            <w:pPr>
              <w:jc w:val="center"/>
            </w:pPr>
            <w:r>
              <w:t>D</w:t>
            </w:r>
          </w:p>
        </w:tc>
      </w:tr>
      <w:tr w:rsidR="00386BFF" w14:paraId="18CE96E8" w14:textId="77777777" w:rsidTr="009523D8">
        <w:trPr>
          <w:cantSplit/>
          <w:jc w:val="center"/>
        </w:trPr>
        <w:tc>
          <w:tcPr>
            <w:tcW w:w="1440" w:type="dxa"/>
            <w:shd w:val="clear" w:color="auto" w:fill="auto"/>
            <w:vAlign w:val="center"/>
          </w:tcPr>
          <w:p w14:paraId="6DFAD7AC" w14:textId="77777777" w:rsidR="00386BFF" w:rsidRDefault="00386BFF" w:rsidP="00386BFF">
            <w:pPr>
              <w:jc w:val="center"/>
            </w:pPr>
            <w:r>
              <w:t>DS99</w:t>
            </w:r>
          </w:p>
        </w:tc>
        <w:tc>
          <w:tcPr>
            <w:tcW w:w="8395" w:type="dxa"/>
            <w:shd w:val="clear" w:color="auto" w:fill="auto"/>
          </w:tcPr>
          <w:p w14:paraId="4B30E522" w14:textId="77777777" w:rsidR="00386BFF" w:rsidRPr="00386BFF" w:rsidRDefault="00386BFF" w:rsidP="00386BFF">
            <w:r>
              <w:t>Other</w:t>
            </w:r>
          </w:p>
        </w:tc>
        <w:tc>
          <w:tcPr>
            <w:tcW w:w="990" w:type="dxa"/>
            <w:shd w:val="clear" w:color="auto" w:fill="auto"/>
            <w:vAlign w:val="center"/>
          </w:tcPr>
          <w:p w14:paraId="2DD328BD" w14:textId="77777777" w:rsidR="00386BFF" w:rsidRDefault="00386BFF" w:rsidP="00386BFF">
            <w:pPr>
              <w:jc w:val="center"/>
            </w:pPr>
          </w:p>
        </w:tc>
      </w:tr>
    </w:tbl>
    <w:p w14:paraId="487FF741" w14:textId="77777777" w:rsidR="00386BFF" w:rsidRDefault="00386BFF" w:rsidP="00386BFF">
      <w:pPr>
        <w:spacing w:after="120"/>
      </w:pPr>
    </w:p>
    <w:p w14:paraId="703D628F" w14:textId="77777777" w:rsidR="00386BFF" w:rsidRDefault="00386BFF" w:rsidP="004C1C03">
      <w:pPr>
        <w:spacing w:after="120"/>
        <w:jc w:val="center"/>
        <w:rPr>
          <w:b/>
        </w:rPr>
      </w:pPr>
      <w:r>
        <w:br w:type="page"/>
      </w:r>
      <w:r w:rsidR="004C1C03">
        <w:rPr>
          <w:b/>
        </w:rPr>
        <w:lastRenderedPageBreak/>
        <w:t>DM0 – DISASTER MANAGEMENT</w:t>
      </w:r>
    </w:p>
    <w:p w14:paraId="7DFB0201" w14:textId="77777777" w:rsidR="004C1C03" w:rsidRDefault="004C1C03" w:rsidP="004C1C03">
      <w:pPr>
        <w:spacing w:after="120"/>
        <w:jc w:val="center"/>
        <w:rPr>
          <w:b/>
        </w:rPr>
      </w:pPr>
    </w:p>
    <w:p w14:paraId="2188DC86" w14:textId="77777777" w:rsidR="004C1C03" w:rsidRDefault="004C1C03" w:rsidP="004C1C03">
      <w:pPr>
        <w:numPr>
          <w:ilvl w:val="0"/>
          <w:numId w:val="7"/>
        </w:numPr>
        <w:spacing w:after="120"/>
      </w:pPr>
      <w:r>
        <w:t>Develop and evaluate an ED plan for various disasters and crisis management.</w:t>
      </w:r>
    </w:p>
    <w:p w14:paraId="1A80B369" w14:textId="77777777" w:rsidR="004C1C03" w:rsidRPr="00611AAD" w:rsidRDefault="004C1C03" w:rsidP="004C1C03">
      <w:pPr>
        <w:numPr>
          <w:ilvl w:val="0"/>
          <w:numId w:val="7"/>
        </w:numPr>
        <w:spacing w:after="120"/>
        <w:rPr>
          <w:b/>
        </w:rPr>
      </w:pPr>
      <w:r w:rsidRPr="00611AAD">
        <w:rPr>
          <w:b/>
        </w:rPr>
        <w:t xml:space="preserve">Manage the ED in response to a disaster. </w:t>
      </w:r>
    </w:p>
    <w:p w14:paraId="566F757F" w14:textId="77777777" w:rsidR="004C1C03" w:rsidRDefault="004C1C03" w:rsidP="00386BFF">
      <w:pPr>
        <w:numPr>
          <w:ilvl w:val="0"/>
          <w:numId w:val="7"/>
        </w:numPr>
        <w:spacing w:after="120"/>
      </w:pPr>
      <w:r>
        <w:t>Participate in ED response to a disaster.</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4C1C03" w14:paraId="320180F9" w14:textId="77777777" w:rsidTr="009523D8">
        <w:trPr>
          <w:cantSplit/>
          <w:jc w:val="center"/>
        </w:trPr>
        <w:tc>
          <w:tcPr>
            <w:tcW w:w="1440" w:type="dxa"/>
            <w:shd w:val="clear" w:color="auto" w:fill="auto"/>
          </w:tcPr>
          <w:p w14:paraId="0CFB6560" w14:textId="77777777" w:rsidR="004C1C03" w:rsidRPr="00F46A51" w:rsidRDefault="004C1C03" w:rsidP="00C171D3">
            <w:pPr>
              <w:jc w:val="center"/>
              <w:rPr>
                <w:b/>
              </w:rPr>
            </w:pPr>
            <w:r>
              <w:rPr>
                <w:b/>
              </w:rPr>
              <w:t>KSA Code</w:t>
            </w:r>
          </w:p>
        </w:tc>
        <w:tc>
          <w:tcPr>
            <w:tcW w:w="8395" w:type="dxa"/>
            <w:shd w:val="clear" w:color="auto" w:fill="auto"/>
          </w:tcPr>
          <w:p w14:paraId="236CDE5B" w14:textId="77777777" w:rsidR="004C1C03" w:rsidRPr="00F46A51" w:rsidRDefault="004C1C03" w:rsidP="00C171D3">
            <w:pPr>
              <w:jc w:val="center"/>
              <w:rPr>
                <w:b/>
              </w:rPr>
            </w:pPr>
            <w:r>
              <w:rPr>
                <w:b/>
              </w:rPr>
              <w:t>KSA Description</w:t>
            </w:r>
          </w:p>
        </w:tc>
        <w:tc>
          <w:tcPr>
            <w:tcW w:w="990" w:type="dxa"/>
            <w:shd w:val="clear" w:color="auto" w:fill="auto"/>
          </w:tcPr>
          <w:p w14:paraId="229B11AB" w14:textId="77777777" w:rsidR="004C1C03" w:rsidRPr="00F46A51" w:rsidRDefault="004C1C03" w:rsidP="00C171D3">
            <w:pPr>
              <w:jc w:val="center"/>
              <w:rPr>
                <w:b/>
              </w:rPr>
            </w:pPr>
            <w:r>
              <w:rPr>
                <w:b/>
              </w:rPr>
              <w:t>Level</w:t>
            </w:r>
          </w:p>
        </w:tc>
      </w:tr>
      <w:tr w:rsidR="004C1C03" w14:paraId="6715CF31" w14:textId="77777777" w:rsidTr="009523D8">
        <w:trPr>
          <w:cantSplit/>
          <w:jc w:val="center"/>
        </w:trPr>
        <w:tc>
          <w:tcPr>
            <w:tcW w:w="1440" w:type="dxa"/>
            <w:shd w:val="clear" w:color="auto" w:fill="auto"/>
            <w:vAlign w:val="center"/>
          </w:tcPr>
          <w:p w14:paraId="7EBD9E9B" w14:textId="77777777" w:rsidR="004C1C03" w:rsidRDefault="004C1C03" w:rsidP="00C171D3">
            <w:pPr>
              <w:jc w:val="center"/>
            </w:pPr>
            <w:r>
              <w:t>DM6</w:t>
            </w:r>
          </w:p>
        </w:tc>
        <w:tc>
          <w:tcPr>
            <w:tcW w:w="8395" w:type="dxa"/>
            <w:shd w:val="clear" w:color="auto" w:fill="auto"/>
          </w:tcPr>
          <w:p w14:paraId="4B7A8B75" w14:textId="77777777" w:rsidR="004C1C03" w:rsidRDefault="004C1C03" w:rsidP="00C171D3">
            <w:r w:rsidRPr="004C1C03">
              <w:t>Develop and evaluate an emergency response plan for the ED in the setting of disasters</w:t>
            </w:r>
          </w:p>
        </w:tc>
        <w:tc>
          <w:tcPr>
            <w:tcW w:w="990" w:type="dxa"/>
            <w:shd w:val="clear" w:color="auto" w:fill="auto"/>
            <w:vAlign w:val="center"/>
          </w:tcPr>
          <w:p w14:paraId="3744D7C1" w14:textId="77777777" w:rsidR="004C1C03" w:rsidRDefault="004C1C03" w:rsidP="00C171D3">
            <w:pPr>
              <w:jc w:val="center"/>
            </w:pPr>
            <w:r>
              <w:t>A</w:t>
            </w:r>
          </w:p>
        </w:tc>
      </w:tr>
      <w:tr w:rsidR="004C1C03" w14:paraId="6C4BBF86" w14:textId="77777777" w:rsidTr="009523D8">
        <w:trPr>
          <w:cantSplit/>
          <w:jc w:val="center"/>
        </w:trPr>
        <w:tc>
          <w:tcPr>
            <w:tcW w:w="1440" w:type="dxa"/>
            <w:shd w:val="clear" w:color="auto" w:fill="auto"/>
            <w:vAlign w:val="center"/>
          </w:tcPr>
          <w:p w14:paraId="4ABA80F6" w14:textId="77777777" w:rsidR="004C1C03" w:rsidRDefault="004C1C03" w:rsidP="00C171D3">
            <w:pPr>
              <w:jc w:val="center"/>
            </w:pPr>
            <w:r>
              <w:t>DM8</w:t>
            </w:r>
          </w:p>
        </w:tc>
        <w:tc>
          <w:tcPr>
            <w:tcW w:w="8395" w:type="dxa"/>
            <w:shd w:val="clear" w:color="auto" w:fill="auto"/>
          </w:tcPr>
          <w:p w14:paraId="6FF2485D" w14:textId="77777777" w:rsidR="004C1C03" w:rsidRDefault="004C1C03" w:rsidP="00C171D3">
            <w:r w:rsidRPr="004C1C03">
              <w:t xml:space="preserve">Develop and evaluate a continuity plan to manage a critical reduction in staffing of an ED due to </w:t>
            </w:r>
            <w:proofErr w:type="gramStart"/>
            <w:r w:rsidRPr="004C1C03">
              <w:t>an emergency situation</w:t>
            </w:r>
            <w:proofErr w:type="gramEnd"/>
          </w:p>
        </w:tc>
        <w:tc>
          <w:tcPr>
            <w:tcW w:w="990" w:type="dxa"/>
            <w:shd w:val="clear" w:color="auto" w:fill="auto"/>
            <w:vAlign w:val="center"/>
          </w:tcPr>
          <w:p w14:paraId="3CCF0050" w14:textId="77777777" w:rsidR="004C1C03" w:rsidRDefault="004C1C03" w:rsidP="00C171D3">
            <w:pPr>
              <w:jc w:val="center"/>
            </w:pPr>
            <w:r>
              <w:t>A</w:t>
            </w:r>
          </w:p>
        </w:tc>
      </w:tr>
      <w:tr w:rsidR="00D52211" w14:paraId="4E9C0AF1" w14:textId="77777777" w:rsidTr="009523D8">
        <w:trPr>
          <w:cantSplit/>
          <w:jc w:val="center"/>
        </w:trPr>
        <w:tc>
          <w:tcPr>
            <w:tcW w:w="1440" w:type="dxa"/>
            <w:shd w:val="clear" w:color="auto" w:fill="auto"/>
            <w:vAlign w:val="center"/>
          </w:tcPr>
          <w:p w14:paraId="30FF55F1" w14:textId="77777777" w:rsidR="00D52211" w:rsidRDefault="00D52211" w:rsidP="00C171D3">
            <w:pPr>
              <w:jc w:val="center"/>
            </w:pPr>
            <w:r>
              <w:t>DM10</w:t>
            </w:r>
          </w:p>
        </w:tc>
        <w:tc>
          <w:tcPr>
            <w:tcW w:w="8395" w:type="dxa"/>
            <w:shd w:val="clear" w:color="auto" w:fill="auto"/>
          </w:tcPr>
          <w:p w14:paraId="4E90C582" w14:textId="77777777" w:rsidR="00D52211" w:rsidRPr="004C1C03" w:rsidRDefault="00D52211" w:rsidP="00C171D3">
            <w:r>
              <w:t>Develop and evaluate contingency strategies for crisis management, e.g., stress debriefing</w:t>
            </w:r>
          </w:p>
        </w:tc>
        <w:tc>
          <w:tcPr>
            <w:tcW w:w="990" w:type="dxa"/>
            <w:shd w:val="clear" w:color="auto" w:fill="auto"/>
            <w:vAlign w:val="center"/>
          </w:tcPr>
          <w:p w14:paraId="22F5E698" w14:textId="77777777" w:rsidR="00D52211" w:rsidRDefault="00D52211" w:rsidP="00C171D3">
            <w:pPr>
              <w:jc w:val="center"/>
            </w:pPr>
            <w:r>
              <w:t>A</w:t>
            </w:r>
          </w:p>
        </w:tc>
      </w:tr>
      <w:tr w:rsidR="004C1C03" w14:paraId="7B504316" w14:textId="77777777" w:rsidTr="009523D8">
        <w:trPr>
          <w:cantSplit/>
          <w:jc w:val="center"/>
        </w:trPr>
        <w:tc>
          <w:tcPr>
            <w:tcW w:w="1440" w:type="dxa"/>
            <w:shd w:val="clear" w:color="auto" w:fill="auto"/>
            <w:vAlign w:val="center"/>
          </w:tcPr>
          <w:p w14:paraId="535CA275" w14:textId="77777777" w:rsidR="004C1C03" w:rsidRDefault="004C1C03" w:rsidP="00C171D3">
            <w:pPr>
              <w:jc w:val="center"/>
            </w:pPr>
            <w:r>
              <w:t>DM3</w:t>
            </w:r>
          </w:p>
        </w:tc>
        <w:tc>
          <w:tcPr>
            <w:tcW w:w="8395" w:type="dxa"/>
            <w:shd w:val="clear" w:color="auto" w:fill="auto"/>
          </w:tcPr>
          <w:p w14:paraId="23D1335B" w14:textId="77777777" w:rsidR="004C1C03" w:rsidRDefault="004C1C03" w:rsidP="00C171D3">
            <w:r w:rsidRPr="004C1C03">
              <w:t xml:space="preserve">Using established protocols, manage </w:t>
            </w:r>
            <w:proofErr w:type="spellStart"/>
            <w:r w:rsidRPr="004C1C03">
              <w:t>an</w:t>
            </w:r>
            <w:proofErr w:type="spellEnd"/>
            <w:r w:rsidRPr="004C1C03">
              <w:t xml:space="preserve"> ED multi</w:t>
            </w:r>
            <w:r w:rsidRPr="004C1C03">
              <w:rPr>
                <w:rFonts w:ascii="Cambria Math" w:hAnsi="Cambria Math" w:cs="Cambria Math"/>
              </w:rPr>
              <w:t>‐</w:t>
            </w:r>
            <w:r w:rsidRPr="004C1C03">
              <w:t>casualty incident, surge, and/or hospital evacuation</w:t>
            </w:r>
          </w:p>
        </w:tc>
        <w:tc>
          <w:tcPr>
            <w:tcW w:w="990" w:type="dxa"/>
            <w:shd w:val="clear" w:color="auto" w:fill="auto"/>
            <w:vAlign w:val="center"/>
          </w:tcPr>
          <w:p w14:paraId="2BABDD29" w14:textId="77777777" w:rsidR="004C1C03" w:rsidRDefault="004C1C03" w:rsidP="00C171D3">
            <w:pPr>
              <w:jc w:val="center"/>
            </w:pPr>
            <w:r>
              <w:t>B</w:t>
            </w:r>
          </w:p>
        </w:tc>
      </w:tr>
      <w:tr w:rsidR="004C1C03" w14:paraId="74475A4D" w14:textId="77777777" w:rsidTr="009523D8">
        <w:trPr>
          <w:cantSplit/>
          <w:jc w:val="center"/>
        </w:trPr>
        <w:tc>
          <w:tcPr>
            <w:tcW w:w="1440" w:type="dxa"/>
            <w:shd w:val="clear" w:color="auto" w:fill="auto"/>
            <w:vAlign w:val="center"/>
          </w:tcPr>
          <w:p w14:paraId="512A90FC" w14:textId="77777777" w:rsidR="004C1C03" w:rsidRDefault="004C1C03" w:rsidP="00C171D3">
            <w:pPr>
              <w:jc w:val="center"/>
            </w:pPr>
            <w:r>
              <w:t>DM5</w:t>
            </w:r>
          </w:p>
        </w:tc>
        <w:tc>
          <w:tcPr>
            <w:tcW w:w="8395" w:type="dxa"/>
            <w:shd w:val="clear" w:color="auto" w:fill="auto"/>
          </w:tcPr>
          <w:p w14:paraId="69090643" w14:textId="77777777" w:rsidR="004C1C03" w:rsidRDefault="004C1C03" w:rsidP="00D6782E">
            <w:r w:rsidRPr="004C1C03">
              <w:t xml:space="preserve">Prepare and decontaminate </w:t>
            </w:r>
            <w:r w:rsidR="00D6782E">
              <w:t>victims of HAZMAT incident</w:t>
            </w:r>
            <w:r w:rsidRPr="004C1C03">
              <w:t>s</w:t>
            </w:r>
          </w:p>
        </w:tc>
        <w:tc>
          <w:tcPr>
            <w:tcW w:w="990" w:type="dxa"/>
            <w:shd w:val="clear" w:color="auto" w:fill="auto"/>
            <w:vAlign w:val="center"/>
          </w:tcPr>
          <w:p w14:paraId="1A4215B4" w14:textId="77777777" w:rsidR="004C1C03" w:rsidRDefault="004C1C03" w:rsidP="00C171D3">
            <w:pPr>
              <w:jc w:val="center"/>
            </w:pPr>
            <w:r>
              <w:t>B</w:t>
            </w:r>
          </w:p>
        </w:tc>
      </w:tr>
      <w:tr w:rsidR="004C1C03" w14:paraId="05EDBA11" w14:textId="77777777" w:rsidTr="009523D8">
        <w:trPr>
          <w:cantSplit/>
          <w:jc w:val="center"/>
        </w:trPr>
        <w:tc>
          <w:tcPr>
            <w:tcW w:w="1440" w:type="dxa"/>
            <w:shd w:val="clear" w:color="auto" w:fill="auto"/>
            <w:vAlign w:val="center"/>
          </w:tcPr>
          <w:p w14:paraId="706039D9" w14:textId="77777777" w:rsidR="004C1C03" w:rsidRDefault="004C1C03" w:rsidP="00C171D3">
            <w:pPr>
              <w:jc w:val="center"/>
            </w:pPr>
            <w:r>
              <w:t>DM7</w:t>
            </w:r>
          </w:p>
        </w:tc>
        <w:tc>
          <w:tcPr>
            <w:tcW w:w="8395" w:type="dxa"/>
            <w:shd w:val="clear" w:color="auto" w:fill="auto"/>
          </w:tcPr>
          <w:p w14:paraId="36984008" w14:textId="77777777" w:rsidR="004C1C03" w:rsidRPr="00554C8E" w:rsidRDefault="004C1C03" w:rsidP="00C171D3">
            <w:r w:rsidRPr="004C1C03">
              <w:t>Activate appropriate resources from local and federal agencies to respond to an ongoing disaster</w:t>
            </w:r>
          </w:p>
        </w:tc>
        <w:tc>
          <w:tcPr>
            <w:tcW w:w="990" w:type="dxa"/>
            <w:shd w:val="clear" w:color="auto" w:fill="auto"/>
            <w:vAlign w:val="center"/>
          </w:tcPr>
          <w:p w14:paraId="09DD32AD" w14:textId="77777777" w:rsidR="004C1C03" w:rsidRDefault="004C1C03" w:rsidP="00C171D3">
            <w:pPr>
              <w:jc w:val="center"/>
            </w:pPr>
            <w:r>
              <w:t>B</w:t>
            </w:r>
          </w:p>
        </w:tc>
      </w:tr>
      <w:tr w:rsidR="004C1C03" w14:paraId="41675263" w14:textId="77777777" w:rsidTr="009523D8">
        <w:trPr>
          <w:cantSplit/>
          <w:jc w:val="center"/>
        </w:trPr>
        <w:tc>
          <w:tcPr>
            <w:tcW w:w="1440" w:type="dxa"/>
            <w:shd w:val="clear" w:color="auto" w:fill="auto"/>
            <w:vAlign w:val="center"/>
          </w:tcPr>
          <w:p w14:paraId="0C07DFE4" w14:textId="77777777" w:rsidR="004C1C03" w:rsidRDefault="004C1C03" w:rsidP="00C171D3">
            <w:pPr>
              <w:jc w:val="center"/>
            </w:pPr>
            <w:r>
              <w:t>DM1</w:t>
            </w:r>
          </w:p>
        </w:tc>
        <w:tc>
          <w:tcPr>
            <w:tcW w:w="8395" w:type="dxa"/>
            <w:shd w:val="clear" w:color="auto" w:fill="auto"/>
          </w:tcPr>
          <w:p w14:paraId="2524ECC5" w14:textId="77777777" w:rsidR="004C1C03" w:rsidRPr="00554C8E" w:rsidRDefault="004C1C03" w:rsidP="00C171D3">
            <w:r w:rsidRPr="004C1C03">
              <w:t>Identify Hospital Emergency Incident Command System (HEICS) roles and responsibilities</w:t>
            </w:r>
          </w:p>
        </w:tc>
        <w:tc>
          <w:tcPr>
            <w:tcW w:w="990" w:type="dxa"/>
            <w:shd w:val="clear" w:color="auto" w:fill="auto"/>
            <w:vAlign w:val="center"/>
          </w:tcPr>
          <w:p w14:paraId="149C0B39" w14:textId="77777777" w:rsidR="004C1C03" w:rsidRDefault="004C1C03" w:rsidP="00C171D3">
            <w:pPr>
              <w:jc w:val="center"/>
            </w:pPr>
            <w:r>
              <w:t>C</w:t>
            </w:r>
          </w:p>
        </w:tc>
      </w:tr>
      <w:tr w:rsidR="004C1C03" w14:paraId="08694080" w14:textId="77777777" w:rsidTr="009523D8">
        <w:trPr>
          <w:cantSplit/>
          <w:jc w:val="center"/>
        </w:trPr>
        <w:tc>
          <w:tcPr>
            <w:tcW w:w="1440" w:type="dxa"/>
            <w:shd w:val="clear" w:color="auto" w:fill="auto"/>
            <w:vAlign w:val="center"/>
          </w:tcPr>
          <w:p w14:paraId="33D08126" w14:textId="77777777" w:rsidR="004C1C03" w:rsidRDefault="004C1C03" w:rsidP="00C171D3">
            <w:pPr>
              <w:jc w:val="center"/>
            </w:pPr>
            <w:r>
              <w:t>DM11</w:t>
            </w:r>
          </w:p>
        </w:tc>
        <w:tc>
          <w:tcPr>
            <w:tcW w:w="8395" w:type="dxa"/>
            <w:shd w:val="clear" w:color="auto" w:fill="auto"/>
          </w:tcPr>
          <w:p w14:paraId="60F758D5" w14:textId="77777777" w:rsidR="004C1C03" w:rsidRPr="00554C8E" w:rsidRDefault="004C1C03" w:rsidP="004C1C03">
            <w:r w:rsidRPr="004C1C03">
              <w:t>Participate in a mass casualty drill or event in an ED involving multiple patients, prioritizing care, containing potential exposures, and appropriately assigning resources</w:t>
            </w:r>
          </w:p>
        </w:tc>
        <w:tc>
          <w:tcPr>
            <w:tcW w:w="990" w:type="dxa"/>
            <w:shd w:val="clear" w:color="auto" w:fill="auto"/>
            <w:vAlign w:val="center"/>
          </w:tcPr>
          <w:p w14:paraId="0C17CEE8" w14:textId="77777777" w:rsidR="004C1C03" w:rsidRDefault="004C1C03" w:rsidP="00C171D3">
            <w:pPr>
              <w:jc w:val="center"/>
            </w:pPr>
            <w:r>
              <w:t>C</w:t>
            </w:r>
          </w:p>
        </w:tc>
      </w:tr>
      <w:tr w:rsidR="004C1C03" w14:paraId="10A0EFC6" w14:textId="77777777" w:rsidTr="009523D8">
        <w:trPr>
          <w:cantSplit/>
          <w:jc w:val="center"/>
        </w:trPr>
        <w:tc>
          <w:tcPr>
            <w:tcW w:w="1440" w:type="dxa"/>
            <w:shd w:val="clear" w:color="auto" w:fill="auto"/>
            <w:vAlign w:val="center"/>
          </w:tcPr>
          <w:p w14:paraId="48DC140A" w14:textId="77777777" w:rsidR="004C1C03" w:rsidRDefault="004C1C03" w:rsidP="00C171D3">
            <w:pPr>
              <w:jc w:val="center"/>
            </w:pPr>
            <w:r>
              <w:t>DM99</w:t>
            </w:r>
          </w:p>
        </w:tc>
        <w:tc>
          <w:tcPr>
            <w:tcW w:w="8395" w:type="dxa"/>
            <w:shd w:val="clear" w:color="auto" w:fill="auto"/>
          </w:tcPr>
          <w:p w14:paraId="3DF99D8C" w14:textId="77777777" w:rsidR="004C1C03" w:rsidRPr="00386BFF" w:rsidRDefault="004C1C03" w:rsidP="00C171D3">
            <w:r w:rsidRPr="004C1C03">
              <w:t>Other</w:t>
            </w:r>
          </w:p>
        </w:tc>
        <w:tc>
          <w:tcPr>
            <w:tcW w:w="990" w:type="dxa"/>
            <w:shd w:val="clear" w:color="auto" w:fill="auto"/>
            <w:vAlign w:val="center"/>
          </w:tcPr>
          <w:p w14:paraId="2C1DDC80" w14:textId="77777777" w:rsidR="004C1C03" w:rsidRDefault="004C1C03" w:rsidP="00C171D3">
            <w:pPr>
              <w:jc w:val="center"/>
            </w:pPr>
          </w:p>
        </w:tc>
      </w:tr>
    </w:tbl>
    <w:p w14:paraId="091B272B" w14:textId="77777777" w:rsidR="004C1C03" w:rsidRDefault="004C1C03" w:rsidP="00386BFF">
      <w:pPr>
        <w:spacing w:after="120"/>
      </w:pPr>
    </w:p>
    <w:p w14:paraId="71BA64D9" w14:textId="77777777" w:rsidR="004C1C03" w:rsidRDefault="004C1C03" w:rsidP="00386BFF">
      <w:pPr>
        <w:spacing w:after="120"/>
      </w:pPr>
    </w:p>
    <w:p w14:paraId="16BBDCEF" w14:textId="77777777" w:rsidR="0044027A" w:rsidRPr="008009A9" w:rsidRDefault="004C1C03" w:rsidP="008009A9">
      <w:pPr>
        <w:spacing w:after="120"/>
        <w:jc w:val="center"/>
        <w:rPr>
          <w:b/>
        </w:rPr>
      </w:pPr>
      <w:r>
        <w:br w:type="page"/>
      </w:r>
      <w:r w:rsidR="008009A9" w:rsidRPr="008009A9">
        <w:rPr>
          <w:b/>
        </w:rPr>
        <w:lastRenderedPageBreak/>
        <w:t>DO0 – DOCUMENTATION</w:t>
      </w:r>
    </w:p>
    <w:p w14:paraId="4017794B" w14:textId="77777777" w:rsidR="008009A9" w:rsidRDefault="008009A9" w:rsidP="008009A9">
      <w:pPr>
        <w:spacing w:after="120"/>
        <w:jc w:val="center"/>
      </w:pPr>
    </w:p>
    <w:p w14:paraId="5F94FC20" w14:textId="77777777" w:rsidR="008009A9" w:rsidRPr="00611AAD" w:rsidRDefault="008009A9" w:rsidP="008009A9">
      <w:pPr>
        <w:numPr>
          <w:ilvl w:val="0"/>
          <w:numId w:val="10"/>
        </w:numPr>
        <w:spacing w:after="120"/>
        <w:rPr>
          <w:b/>
        </w:rPr>
      </w:pPr>
      <w:r w:rsidRPr="00611AAD">
        <w:rPr>
          <w:b/>
        </w:rPr>
        <w:t>Demonstrate clear, concise, and timely documentation that describes medical decision</w:t>
      </w:r>
      <w:r w:rsidRPr="00611AAD">
        <w:rPr>
          <w:rFonts w:ascii="Cambria Math" w:hAnsi="Cambria Math" w:cs="Cambria Math"/>
          <w:b/>
        </w:rPr>
        <w:t>‐</w:t>
      </w:r>
      <w:r w:rsidRPr="00611AAD">
        <w:rPr>
          <w:b/>
        </w:rPr>
        <w:t>making, ED course, and supports the development of the clinical impression, management plan, and level of care.</w:t>
      </w:r>
    </w:p>
    <w:p w14:paraId="71993535" w14:textId="77777777" w:rsidR="008009A9" w:rsidRDefault="008009A9" w:rsidP="008009A9">
      <w:pPr>
        <w:numPr>
          <w:ilvl w:val="0"/>
          <w:numId w:val="10"/>
        </w:numPr>
        <w:spacing w:after="120"/>
      </w:pPr>
      <w:r>
        <w:t>Demonstrate clear, concise, and timely documentation of history, physical exam, clinical impression, disposition, and ED course.</w:t>
      </w:r>
    </w:p>
    <w:p w14:paraId="1D9B2D70" w14:textId="77777777" w:rsidR="008009A9" w:rsidRDefault="008009A9" w:rsidP="008009A9">
      <w:pPr>
        <w:numPr>
          <w:ilvl w:val="0"/>
          <w:numId w:val="10"/>
        </w:numPr>
        <w:spacing w:after="120"/>
      </w:pPr>
      <w:r>
        <w:t>Document the history, physical exam, clinical impression, and disposition appropriately.</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8009A9" w14:paraId="025D3580" w14:textId="77777777" w:rsidTr="009523D8">
        <w:trPr>
          <w:cantSplit/>
          <w:jc w:val="center"/>
        </w:trPr>
        <w:tc>
          <w:tcPr>
            <w:tcW w:w="1440" w:type="dxa"/>
            <w:shd w:val="clear" w:color="auto" w:fill="auto"/>
          </w:tcPr>
          <w:p w14:paraId="652AECD7" w14:textId="77777777" w:rsidR="008009A9" w:rsidRPr="00F46A51" w:rsidRDefault="008009A9" w:rsidP="00C171D3">
            <w:pPr>
              <w:jc w:val="center"/>
              <w:rPr>
                <w:b/>
              </w:rPr>
            </w:pPr>
            <w:r>
              <w:rPr>
                <w:b/>
              </w:rPr>
              <w:t>KSA Code</w:t>
            </w:r>
          </w:p>
        </w:tc>
        <w:tc>
          <w:tcPr>
            <w:tcW w:w="8395" w:type="dxa"/>
            <w:shd w:val="clear" w:color="auto" w:fill="auto"/>
          </w:tcPr>
          <w:p w14:paraId="3ACCD510" w14:textId="77777777" w:rsidR="008009A9" w:rsidRPr="00F46A51" w:rsidRDefault="008009A9" w:rsidP="00C171D3">
            <w:pPr>
              <w:jc w:val="center"/>
              <w:rPr>
                <w:b/>
              </w:rPr>
            </w:pPr>
            <w:r>
              <w:rPr>
                <w:b/>
              </w:rPr>
              <w:t>KSA Description</w:t>
            </w:r>
          </w:p>
        </w:tc>
        <w:tc>
          <w:tcPr>
            <w:tcW w:w="990" w:type="dxa"/>
            <w:shd w:val="clear" w:color="auto" w:fill="auto"/>
          </w:tcPr>
          <w:p w14:paraId="5F16A24C" w14:textId="77777777" w:rsidR="008009A9" w:rsidRPr="00F46A51" w:rsidRDefault="008009A9" w:rsidP="00C171D3">
            <w:pPr>
              <w:jc w:val="center"/>
              <w:rPr>
                <w:b/>
              </w:rPr>
            </w:pPr>
            <w:r>
              <w:rPr>
                <w:b/>
              </w:rPr>
              <w:t>Level</w:t>
            </w:r>
          </w:p>
        </w:tc>
      </w:tr>
      <w:tr w:rsidR="008009A9" w14:paraId="58078BD9" w14:textId="77777777" w:rsidTr="009523D8">
        <w:trPr>
          <w:cantSplit/>
          <w:jc w:val="center"/>
        </w:trPr>
        <w:tc>
          <w:tcPr>
            <w:tcW w:w="1440" w:type="dxa"/>
            <w:shd w:val="clear" w:color="auto" w:fill="auto"/>
            <w:vAlign w:val="center"/>
          </w:tcPr>
          <w:p w14:paraId="4CDA1497" w14:textId="77777777" w:rsidR="008009A9" w:rsidRDefault="008009A9" w:rsidP="00C171D3">
            <w:pPr>
              <w:jc w:val="center"/>
            </w:pPr>
            <w:r>
              <w:t>DO5</w:t>
            </w:r>
          </w:p>
        </w:tc>
        <w:tc>
          <w:tcPr>
            <w:tcW w:w="8395" w:type="dxa"/>
            <w:shd w:val="clear" w:color="auto" w:fill="auto"/>
          </w:tcPr>
          <w:p w14:paraId="6554BB53" w14:textId="77777777" w:rsidR="008009A9" w:rsidRDefault="008009A9" w:rsidP="00C171D3">
            <w:r w:rsidRPr="008009A9">
              <w:t>Demonstrate clear and concise documentation that describes medical decision</w:t>
            </w:r>
            <w:r w:rsidRPr="008009A9">
              <w:rPr>
                <w:rFonts w:ascii="Cambria Math" w:hAnsi="Cambria Math" w:cs="Cambria Math"/>
              </w:rPr>
              <w:t>‐</w:t>
            </w:r>
            <w:r w:rsidRPr="008009A9">
              <w:t>making, ED course, and supports the development of the clinical impression and management plan</w:t>
            </w:r>
          </w:p>
        </w:tc>
        <w:tc>
          <w:tcPr>
            <w:tcW w:w="990" w:type="dxa"/>
            <w:shd w:val="clear" w:color="auto" w:fill="auto"/>
            <w:vAlign w:val="center"/>
          </w:tcPr>
          <w:p w14:paraId="7EA34128" w14:textId="77777777" w:rsidR="008009A9" w:rsidRDefault="008009A9" w:rsidP="00C171D3">
            <w:pPr>
              <w:jc w:val="center"/>
            </w:pPr>
            <w:r>
              <w:t>A</w:t>
            </w:r>
          </w:p>
        </w:tc>
      </w:tr>
      <w:tr w:rsidR="008009A9" w14:paraId="09CD0D29" w14:textId="77777777" w:rsidTr="009523D8">
        <w:trPr>
          <w:cantSplit/>
          <w:jc w:val="center"/>
        </w:trPr>
        <w:tc>
          <w:tcPr>
            <w:tcW w:w="1440" w:type="dxa"/>
            <w:shd w:val="clear" w:color="auto" w:fill="auto"/>
            <w:vAlign w:val="center"/>
          </w:tcPr>
          <w:p w14:paraId="348CE876" w14:textId="77777777" w:rsidR="008009A9" w:rsidRDefault="00F51543" w:rsidP="008009A9">
            <w:pPr>
              <w:jc w:val="center"/>
            </w:pPr>
            <w:r>
              <w:t>DO6</w:t>
            </w:r>
          </w:p>
        </w:tc>
        <w:tc>
          <w:tcPr>
            <w:tcW w:w="8395" w:type="dxa"/>
            <w:shd w:val="clear" w:color="auto" w:fill="auto"/>
          </w:tcPr>
          <w:p w14:paraId="1CBECE89" w14:textId="77777777" w:rsidR="008009A9" w:rsidRDefault="008009A9" w:rsidP="008009A9">
            <w:r w:rsidRPr="008009A9">
              <w:t>Demonstrate clear and concise documentation that supports the level of care provided</w:t>
            </w:r>
          </w:p>
        </w:tc>
        <w:tc>
          <w:tcPr>
            <w:tcW w:w="990" w:type="dxa"/>
            <w:shd w:val="clear" w:color="auto" w:fill="auto"/>
            <w:vAlign w:val="center"/>
          </w:tcPr>
          <w:p w14:paraId="5F06252D" w14:textId="77777777" w:rsidR="008009A9" w:rsidRDefault="008009A9" w:rsidP="008009A9">
            <w:pPr>
              <w:jc w:val="center"/>
            </w:pPr>
            <w:r>
              <w:t>A</w:t>
            </w:r>
          </w:p>
        </w:tc>
      </w:tr>
      <w:tr w:rsidR="008009A9" w14:paraId="3CB7B571" w14:textId="77777777" w:rsidTr="009523D8">
        <w:trPr>
          <w:cantSplit/>
          <w:jc w:val="center"/>
        </w:trPr>
        <w:tc>
          <w:tcPr>
            <w:tcW w:w="1440" w:type="dxa"/>
            <w:shd w:val="clear" w:color="auto" w:fill="auto"/>
            <w:vAlign w:val="center"/>
          </w:tcPr>
          <w:p w14:paraId="1A7EA142" w14:textId="77777777" w:rsidR="008009A9" w:rsidRDefault="008009A9" w:rsidP="008009A9">
            <w:pPr>
              <w:jc w:val="center"/>
            </w:pPr>
            <w:r>
              <w:t>DO1</w:t>
            </w:r>
          </w:p>
        </w:tc>
        <w:tc>
          <w:tcPr>
            <w:tcW w:w="8395" w:type="dxa"/>
            <w:shd w:val="clear" w:color="auto" w:fill="auto"/>
          </w:tcPr>
          <w:p w14:paraId="06FD1FC5" w14:textId="77777777" w:rsidR="008009A9" w:rsidRDefault="008009A9" w:rsidP="008009A9">
            <w:r w:rsidRPr="008009A9">
              <w:t>Demonstrate clear, concise, and timely documentation of history, physical exam, clinical impression, disposition, and ED course</w:t>
            </w:r>
          </w:p>
        </w:tc>
        <w:tc>
          <w:tcPr>
            <w:tcW w:w="990" w:type="dxa"/>
            <w:shd w:val="clear" w:color="auto" w:fill="auto"/>
            <w:vAlign w:val="center"/>
          </w:tcPr>
          <w:p w14:paraId="37B88449" w14:textId="77777777" w:rsidR="008009A9" w:rsidRDefault="008009A9" w:rsidP="008009A9">
            <w:pPr>
              <w:jc w:val="center"/>
            </w:pPr>
            <w:r>
              <w:t>B</w:t>
            </w:r>
          </w:p>
        </w:tc>
      </w:tr>
      <w:tr w:rsidR="008009A9" w14:paraId="24AF5EA4" w14:textId="77777777" w:rsidTr="009523D8">
        <w:trPr>
          <w:cantSplit/>
          <w:jc w:val="center"/>
        </w:trPr>
        <w:tc>
          <w:tcPr>
            <w:tcW w:w="1440" w:type="dxa"/>
            <w:shd w:val="clear" w:color="auto" w:fill="auto"/>
            <w:vAlign w:val="center"/>
          </w:tcPr>
          <w:p w14:paraId="6EB8907B" w14:textId="77777777" w:rsidR="008009A9" w:rsidRDefault="008009A9" w:rsidP="008009A9">
            <w:pPr>
              <w:jc w:val="center"/>
            </w:pPr>
            <w:r>
              <w:t>DO2</w:t>
            </w:r>
          </w:p>
        </w:tc>
        <w:tc>
          <w:tcPr>
            <w:tcW w:w="8395" w:type="dxa"/>
            <w:shd w:val="clear" w:color="auto" w:fill="auto"/>
          </w:tcPr>
          <w:p w14:paraId="398BB61F" w14:textId="77777777" w:rsidR="008009A9" w:rsidRDefault="008009A9" w:rsidP="008009A9">
            <w:r w:rsidRPr="008009A9">
              <w:t>Document history, physical exam, clinical impression, and disposition in the medical record</w:t>
            </w:r>
          </w:p>
        </w:tc>
        <w:tc>
          <w:tcPr>
            <w:tcW w:w="990" w:type="dxa"/>
            <w:shd w:val="clear" w:color="auto" w:fill="auto"/>
            <w:vAlign w:val="center"/>
          </w:tcPr>
          <w:p w14:paraId="3FD68B6B" w14:textId="77777777" w:rsidR="008009A9" w:rsidRDefault="008009A9" w:rsidP="008009A9">
            <w:pPr>
              <w:jc w:val="center"/>
            </w:pPr>
            <w:r>
              <w:t>C</w:t>
            </w:r>
          </w:p>
        </w:tc>
      </w:tr>
      <w:tr w:rsidR="008009A9" w14:paraId="35D0D028" w14:textId="77777777" w:rsidTr="009523D8">
        <w:trPr>
          <w:cantSplit/>
          <w:jc w:val="center"/>
        </w:trPr>
        <w:tc>
          <w:tcPr>
            <w:tcW w:w="1440" w:type="dxa"/>
            <w:shd w:val="clear" w:color="auto" w:fill="auto"/>
            <w:vAlign w:val="center"/>
          </w:tcPr>
          <w:p w14:paraId="76CE7A17" w14:textId="77777777" w:rsidR="008009A9" w:rsidRDefault="00F51543" w:rsidP="008009A9">
            <w:pPr>
              <w:jc w:val="center"/>
            </w:pPr>
            <w:r>
              <w:t>DO7</w:t>
            </w:r>
          </w:p>
        </w:tc>
        <w:tc>
          <w:tcPr>
            <w:tcW w:w="8395" w:type="dxa"/>
            <w:shd w:val="clear" w:color="auto" w:fill="auto"/>
          </w:tcPr>
          <w:p w14:paraId="6A2EAD41" w14:textId="77777777" w:rsidR="008009A9" w:rsidRPr="00554C8E" w:rsidRDefault="008009A9" w:rsidP="008009A9">
            <w:r w:rsidRPr="008009A9">
              <w:t>Use an electronic medical record (EMR) system to enter and access information</w:t>
            </w:r>
          </w:p>
        </w:tc>
        <w:tc>
          <w:tcPr>
            <w:tcW w:w="990" w:type="dxa"/>
            <w:shd w:val="clear" w:color="auto" w:fill="auto"/>
            <w:vAlign w:val="center"/>
          </w:tcPr>
          <w:p w14:paraId="1BB97BD8" w14:textId="77777777" w:rsidR="008009A9" w:rsidRDefault="008009A9" w:rsidP="008009A9">
            <w:pPr>
              <w:jc w:val="center"/>
            </w:pPr>
            <w:r>
              <w:t>C</w:t>
            </w:r>
          </w:p>
        </w:tc>
      </w:tr>
      <w:tr w:rsidR="008009A9" w14:paraId="162DFA2D" w14:textId="77777777" w:rsidTr="009523D8">
        <w:trPr>
          <w:cantSplit/>
          <w:jc w:val="center"/>
        </w:trPr>
        <w:tc>
          <w:tcPr>
            <w:tcW w:w="1440" w:type="dxa"/>
            <w:shd w:val="clear" w:color="auto" w:fill="auto"/>
            <w:vAlign w:val="center"/>
          </w:tcPr>
          <w:p w14:paraId="26CE5B56" w14:textId="77777777" w:rsidR="008009A9" w:rsidRDefault="008009A9" w:rsidP="008009A9">
            <w:pPr>
              <w:jc w:val="center"/>
            </w:pPr>
            <w:r>
              <w:t>DO99</w:t>
            </w:r>
          </w:p>
        </w:tc>
        <w:tc>
          <w:tcPr>
            <w:tcW w:w="8395" w:type="dxa"/>
            <w:shd w:val="clear" w:color="auto" w:fill="auto"/>
          </w:tcPr>
          <w:p w14:paraId="5592ACAF" w14:textId="77777777" w:rsidR="008009A9" w:rsidRPr="00554C8E" w:rsidRDefault="008009A9" w:rsidP="008009A9">
            <w:r>
              <w:t>Other</w:t>
            </w:r>
          </w:p>
        </w:tc>
        <w:tc>
          <w:tcPr>
            <w:tcW w:w="990" w:type="dxa"/>
            <w:shd w:val="clear" w:color="auto" w:fill="auto"/>
            <w:vAlign w:val="center"/>
          </w:tcPr>
          <w:p w14:paraId="76F7A97C" w14:textId="77777777" w:rsidR="008009A9" w:rsidRDefault="008009A9" w:rsidP="008009A9">
            <w:pPr>
              <w:jc w:val="center"/>
            </w:pPr>
          </w:p>
        </w:tc>
      </w:tr>
    </w:tbl>
    <w:p w14:paraId="7CE35B33" w14:textId="77777777" w:rsidR="008009A9" w:rsidRDefault="008009A9" w:rsidP="008009A9">
      <w:pPr>
        <w:spacing w:after="120"/>
      </w:pPr>
    </w:p>
    <w:p w14:paraId="392E9EFA" w14:textId="77777777" w:rsidR="003E180C" w:rsidRDefault="003E180C" w:rsidP="008009A9">
      <w:pPr>
        <w:spacing w:after="120"/>
      </w:pPr>
    </w:p>
    <w:p w14:paraId="4C95A294" w14:textId="77777777" w:rsidR="003E180C" w:rsidRDefault="003E180C" w:rsidP="003E180C">
      <w:pPr>
        <w:spacing w:after="120"/>
        <w:jc w:val="center"/>
        <w:rPr>
          <w:b/>
        </w:rPr>
      </w:pPr>
      <w:r>
        <w:br w:type="page"/>
      </w:r>
      <w:r>
        <w:rPr>
          <w:b/>
        </w:rPr>
        <w:lastRenderedPageBreak/>
        <w:t>ES0 – EMERGENCY STABILIZATION</w:t>
      </w:r>
    </w:p>
    <w:p w14:paraId="238AE5BA" w14:textId="77777777" w:rsidR="003E180C" w:rsidRDefault="003E180C" w:rsidP="003E180C">
      <w:pPr>
        <w:spacing w:after="120"/>
        <w:jc w:val="center"/>
        <w:rPr>
          <w:b/>
        </w:rPr>
      </w:pPr>
    </w:p>
    <w:p w14:paraId="229BE1DF" w14:textId="77777777" w:rsidR="003E180C" w:rsidRDefault="003E180C" w:rsidP="003E180C">
      <w:pPr>
        <w:numPr>
          <w:ilvl w:val="0"/>
          <w:numId w:val="12"/>
        </w:numPr>
        <w:spacing w:after="120"/>
      </w:pPr>
      <w:r>
        <w:t>Develop policies and protocols for the management and/or transfer of critically ill or injured patients.</w:t>
      </w:r>
    </w:p>
    <w:p w14:paraId="5134DE8F" w14:textId="77777777" w:rsidR="003E180C" w:rsidRPr="00611AAD" w:rsidRDefault="003E180C" w:rsidP="003E180C">
      <w:pPr>
        <w:numPr>
          <w:ilvl w:val="0"/>
          <w:numId w:val="12"/>
        </w:numPr>
        <w:spacing w:after="120"/>
        <w:rPr>
          <w:b/>
        </w:rPr>
      </w:pPr>
      <w:r w:rsidRPr="00611AAD">
        <w:rPr>
          <w:b/>
        </w:rPr>
        <w:t>Prioritize critical initial stabilization actions in the resuscitation of a critically ill or injured patient and reassess after stabilizing intervention.</w:t>
      </w:r>
    </w:p>
    <w:p w14:paraId="744AF6C7" w14:textId="77777777" w:rsidR="003E180C" w:rsidRDefault="003E180C" w:rsidP="003E180C">
      <w:pPr>
        <w:numPr>
          <w:ilvl w:val="0"/>
          <w:numId w:val="12"/>
        </w:numPr>
        <w:spacing w:after="120"/>
      </w:pPr>
      <w:r>
        <w:t xml:space="preserve">Develop a diagnostic impression and plan based on relevant data.  </w:t>
      </w:r>
    </w:p>
    <w:p w14:paraId="7AEA2088" w14:textId="77777777" w:rsidR="003E180C" w:rsidRDefault="003E180C" w:rsidP="003E180C">
      <w:pPr>
        <w:numPr>
          <w:ilvl w:val="0"/>
          <w:numId w:val="12"/>
        </w:numPr>
        <w:spacing w:after="120"/>
      </w:pPr>
      <w:r>
        <w:t>Perform a primary assessment on a critically ill or injured patient.</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3E180C" w14:paraId="5B74EF15" w14:textId="77777777" w:rsidTr="009523D8">
        <w:trPr>
          <w:cantSplit/>
          <w:jc w:val="center"/>
        </w:trPr>
        <w:tc>
          <w:tcPr>
            <w:tcW w:w="1440" w:type="dxa"/>
            <w:shd w:val="clear" w:color="auto" w:fill="auto"/>
          </w:tcPr>
          <w:p w14:paraId="02EF0582" w14:textId="77777777" w:rsidR="003E180C" w:rsidRPr="00F46A51" w:rsidRDefault="003E180C" w:rsidP="00C171D3">
            <w:pPr>
              <w:jc w:val="center"/>
              <w:rPr>
                <w:b/>
              </w:rPr>
            </w:pPr>
            <w:r>
              <w:rPr>
                <w:b/>
              </w:rPr>
              <w:t>KSA Code</w:t>
            </w:r>
          </w:p>
        </w:tc>
        <w:tc>
          <w:tcPr>
            <w:tcW w:w="8395" w:type="dxa"/>
            <w:shd w:val="clear" w:color="auto" w:fill="auto"/>
          </w:tcPr>
          <w:p w14:paraId="26B308B2" w14:textId="77777777" w:rsidR="003E180C" w:rsidRPr="00F46A51" w:rsidRDefault="003E180C" w:rsidP="00C171D3">
            <w:pPr>
              <w:jc w:val="center"/>
              <w:rPr>
                <w:b/>
              </w:rPr>
            </w:pPr>
            <w:r>
              <w:rPr>
                <w:b/>
              </w:rPr>
              <w:t>KSA Description</w:t>
            </w:r>
          </w:p>
        </w:tc>
        <w:tc>
          <w:tcPr>
            <w:tcW w:w="990" w:type="dxa"/>
            <w:shd w:val="clear" w:color="auto" w:fill="auto"/>
          </w:tcPr>
          <w:p w14:paraId="3D615E8C" w14:textId="77777777" w:rsidR="003E180C" w:rsidRPr="00F46A51" w:rsidRDefault="003E180C" w:rsidP="00C171D3">
            <w:pPr>
              <w:jc w:val="center"/>
              <w:rPr>
                <w:b/>
              </w:rPr>
            </w:pPr>
            <w:r>
              <w:rPr>
                <w:b/>
              </w:rPr>
              <w:t>Level</w:t>
            </w:r>
          </w:p>
        </w:tc>
      </w:tr>
      <w:tr w:rsidR="003E180C" w14:paraId="503099A4" w14:textId="77777777" w:rsidTr="009523D8">
        <w:trPr>
          <w:cantSplit/>
          <w:jc w:val="center"/>
        </w:trPr>
        <w:tc>
          <w:tcPr>
            <w:tcW w:w="1440" w:type="dxa"/>
            <w:shd w:val="clear" w:color="auto" w:fill="auto"/>
            <w:vAlign w:val="center"/>
          </w:tcPr>
          <w:p w14:paraId="3004EABF" w14:textId="77777777" w:rsidR="003E180C" w:rsidRDefault="003E180C" w:rsidP="00C171D3">
            <w:pPr>
              <w:jc w:val="center"/>
            </w:pPr>
            <w:r>
              <w:t>ES10</w:t>
            </w:r>
          </w:p>
        </w:tc>
        <w:tc>
          <w:tcPr>
            <w:tcW w:w="8395" w:type="dxa"/>
            <w:shd w:val="clear" w:color="auto" w:fill="auto"/>
          </w:tcPr>
          <w:p w14:paraId="47AE6D5D" w14:textId="77777777" w:rsidR="003E180C" w:rsidRDefault="003E180C" w:rsidP="003E180C">
            <w:r>
              <w:t>Develop policies and protocols for the management and/or transfer of critically ill or injured patients</w:t>
            </w:r>
          </w:p>
        </w:tc>
        <w:tc>
          <w:tcPr>
            <w:tcW w:w="990" w:type="dxa"/>
            <w:shd w:val="clear" w:color="auto" w:fill="auto"/>
            <w:vAlign w:val="center"/>
          </w:tcPr>
          <w:p w14:paraId="09A669AC" w14:textId="77777777" w:rsidR="003E180C" w:rsidRDefault="003E180C" w:rsidP="00C171D3">
            <w:pPr>
              <w:jc w:val="center"/>
            </w:pPr>
            <w:r>
              <w:t>A</w:t>
            </w:r>
          </w:p>
        </w:tc>
      </w:tr>
      <w:tr w:rsidR="003E180C" w14:paraId="3B251414" w14:textId="77777777" w:rsidTr="009523D8">
        <w:trPr>
          <w:cantSplit/>
          <w:jc w:val="center"/>
        </w:trPr>
        <w:tc>
          <w:tcPr>
            <w:tcW w:w="1440" w:type="dxa"/>
            <w:shd w:val="clear" w:color="auto" w:fill="auto"/>
            <w:vAlign w:val="center"/>
          </w:tcPr>
          <w:p w14:paraId="7382FE38" w14:textId="77777777" w:rsidR="003E180C" w:rsidRDefault="003E180C" w:rsidP="00C171D3">
            <w:pPr>
              <w:jc w:val="center"/>
            </w:pPr>
            <w:r>
              <w:t>ES6</w:t>
            </w:r>
          </w:p>
        </w:tc>
        <w:tc>
          <w:tcPr>
            <w:tcW w:w="8395" w:type="dxa"/>
            <w:shd w:val="clear" w:color="auto" w:fill="auto"/>
          </w:tcPr>
          <w:p w14:paraId="035F9BCA" w14:textId="77777777" w:rsidR="003E180C" w:rsidRDefault="003E180C" w:rsidP="00C171D3">
            <w:r w:rsidRPr="003E180C">
              <w:t>Recognize in a timely fashion when further clinical intervention is futile</w:t>
            </w:r>
          </w:p>
        </w:tc>
        <w:tc>
          <w:tcPr>
            <w:tcW w:w="990" w:type="dxa"/>
            <w:shd w:val="clear" w:color="auto" w:fill="auto"/>
            <w:vAlign w:val="center"/>
          </w:tcPr>
          <w:p w14:paraId="05E8482A" w14:textId="77777777" w:rsidR="003E180C" w:rsidRDefault="003E180C" w:rsidP="00C171D3">
            <w:pPr>
              <w:jc w:val="center"/>
            </w:pPr>
            <w:r>
              <w:t>B</w:t>
            </w:r>
          </w:p>
        </w:tc>
      </w:tr>
      <w:tr w:rsidR="003E180C" w14:paraId="3F4D174D" w14:textId="77777777" w:rsidTr="009523D8">
        <w:trPr>
          <w:cantSplit/>
          <w:jc w:val="center"/>
        </w:trPr>
        <w:tc>
          <w:tcPr>
            <w:tcW w:w="1440" w:type="dxa"/>
            <w:shd w:val="clear" w:color="auto" w:fill="auto"/>
            <w:vAlign w:val="center"/>
          </w:tcPr>
          <w:p w14:paraId="18800C2C" w14:textId="77777777" w:rsidR="003E180C" w:rsidRDefault="003E180C" w:rsidP="003E180C">
            <w:pPr>
              <w:jc w:val="center"/>
            </w:pPr>
            <w:r>
              <w:t>ES9</w:t>
            </w:r>
          </w:p>
        </w:tc>
        <w:tc>
          <w:tcPr>
            <w:tcW w:w="8395" w:type="dxa"/>
            <w:shd w:val="clear" w:color="auto" w:fill="auto"/>
          </w:tcPr>
          <w:p w14:paraId="035FC3B6" w14:textId="77777777" w:rsidR="003E180C" w:rsidRDefault="003E180C" w:rsidP="00C171D3">
            <w:r w:rsidRPr="003E180C">
              <w:t>Integrate hospital support services into a management strategy for a problematic stabilization situation</w:t>
            </w:r>
          </w:p>
        </w:tc>
        <w:tc>
          <w:tcPr>
            <w:tcW w:w="990" w:type="dxa"/>
            <w:shd w:val="clear" w:color="auto" w:fill="auto"/>
            <w:vAlign w:val="center"/>
          </w:tcPr>
          <w:p w14:paraId="0BE3DAC9" w14:textId="77777777" w:rsidR="003E180C" w:rsidRDefault="003E180C" w:rsidP="00C171D3">
            <w:pPr>
              <w:jc w:val="center"/>
            </w:pPr>
            <w:r>
              <w:t>B</w:t>
            </w:r>
          </w:p>
        </w:tc>
      </w:tr>
      <w:tr w:rsidR="003E180C" w14:paraId="02173D01" w14:textId="77777777" w:rsidTr="009523D8">
        <w:trPr>
          <w:cantSplit/>
          <w:jc w:val="center"/>
        </w:trPr>
        <w:tc>
          <w:tcPr>
            <w:tcW w:w="1440" w:type="dxa"/>
            <w:shd w:val="clear" w:color="auto" w:fill="auto"/>
            <w:vAlign w:val="center"/>
          </w:tcPr>
          <w:p w14:paraId="0B83CD5A" w14:textId="77777777" w:rsidR="003E180C" w:rsidRDefault="00F51543" w:rsidP="00C171D3">
            <w:pPr>
              <w:jc w:val="center"/>
            </w:pPr>
            <w:r>
              <w:t>ES11</w:t>
            </w:r>
          </w:p>
        </w:tc>
        <w:tc>
          <w:tcPr>
            <w:tcW w:w="8395" w:type="dxa"/>
            <w:shd w:val="clear" w:color="auto" w:fill="auto"/>
          </w:tcPr>
          <w:p w14:paraId="5A69AA25" w14:textId="77777777" w:rsidR="003E180C" w:rsidRDefault="003E180C" w:rsidP="00C171D3">
            <w:r w:rsidRPr="003E180C">
              <w:t>Optimize resuscitation and stabilization for patients requiring transfer to a higher level of care</w:t>
            </w:r>
          </w:p>
        </w:tc>
        <w:tc>
          <w:tcPr>
            <w:tcW w:w="990" w:type="dxa"/>
            <w:shd w:val="clear" w:color="auto" w:fill="auto"/>
            <w:vAlign w:val="center"/>
          </w:tcPr>
          <w:p w14:paraId="22B12CFA" w14:textId="77777777" w:rsidR="003E180C" w:rsidRDefault="003E180C" w:rsidP="00C171D3">
            <w:pPr>
              <w:jc w:val="center"/>
            </w:pPr>
            <w:r>
              <w:t>B</w:t>
            </w:r>
          </w:p>
        </w:tc>
      </w:tr>
      <w:tr w:rsidR="003E180C" w14:paraId="10F487DA" w14:textId="77777777" w:rsidTr="009523D8">
        <w:trPr>
          <w:cantSplit/>
          <w:jc w:val="center"/>
        </w:trPr>
        <w:tc>
          <w:tcPr>
            <w:tcW w:w="1440" w:type="dxa"/>
            <w:shd w:val="clear" w:color="auto" w:fill="auto"/>
            <w:vAlign w:val="center"/>
          </w:tcPr>
          <w:p w14:paraId="508BFC18" w14:textId="77777777" w:rsidR="003E180C" w:rsidRDefault="00F51543" w:rsidP="00C171D3">
            <w:pPr>
              <w:jc w:val="center"/>
            </w:pPr>
            <w:r>
              <w:t>ES12</w:t>
            </w:r>
          </w:p>
        </w:tc>
        <w:tc>
          <w:tcPr>
            <w:tcW w:w="8395" w:type="dxa"/>
            <w:shd w:val="clear" w:color="auto" w:fill="auto"/>
          </w:tcPr>
          <w:p w14:paraId="25530F6C" w14:textId="77777777" w:rsidR="003E180C" w:rsidRPr="00554C8E" w:rsidRDefault="003E180C" w:rsidP="00C171D3">
            <w:r w:rsidRPr="003E180C">
              <w:t>Elicit goals of care prior to initiating emergency stabilization</w:t>
            </w:r>
          </w:p>
        </w:tc>
        <w:tc>
          <w:tcPr>
            <w:tcW w:w="990" w:type="dxa"/>
            <w:shd w:val="clear" w:color="auto" w:fill="auto"/>
            <w:vAlign w:val="center"/>
          </w:tcPr>
          <w:p w14:paraId="7E835F86" w14:textId="77777777" w:rsidR="003E180C" w:rsidRDefault="003E180C" w:rsidP="00C171D3">
            <w:pPr>
              <w:jc w:val="center"/>
            </w:pPr>
            <w:r>
              <w:t>B</w:t>
            </w:r>
          </w:p>
        </w:tc>
      </w:tr>
      <w:tr w:rsidR="003E180C" w14:paraId="77388371" w14:textId="77777777" w:rsidTr="009523D8">
        <w:trPr>
          <w:cantSplit/>
          <w:jc w:val="center"/>
        </w:trPr>
        <w:tc>
          <w:tcPr>
            <w:tcW w:w="1440" w:type="dxa"/>
            <w:shd w:val="clear" w:color="auto" w:fill="auto"/>
            <w:vAlign w:val="center"/>
          </w:tcPr>
          <w:p w14:paraId="100C6687" w14:textId="77777777" w:rsidR="003E180C" w:rsidRDefault="003E180C" w:rsidP="00C171D3">
            <w:pPr>
              <w:jc w:val="center"/>
            </w:pPr>
            <w:r>
              <w:t>ES2</w:t>
            </w:r>
          </w:p>
        </w:tc>
        <w:tc>
          <w:tcPr>
            <w:tcW w:w="8395" w:type="dxa"/>
            <w:shd w:val="clear" w:color="auto" w:fill="auto"/>
          </w:tcPr>
          <w:p w14:paraId="46C60296" w14:textId="77777777" w:rsidR="003E180C" w:rsidRPr="00554C8E" w:rsidRDefault="003E180C" w:rsidP="00C171D3">
            <w:r w:rsidRPr="003E180C">
              <w:t>Prioritize vital critical initial stabilization actions in the resuscitation of a critically ill or injured patient</w:t>
            </w:r>
            <w:r w:rsidR="00D6782E">
              <w:t>, including transfer options</w:t>
            </w:r>
          </w:p>
        </w:tc>
        <w:tc>
          <w:tcPr>
            <w:tcW w:w="990" w:type="dxa"/>
            <w:shd w:val="clear" w:color="auto" w:fill="auto"/>
            <w:vAlign w:val="center"/>
          </w:tcPr>
          <w:p w14:paraId="355E2184" w14:textId="77777777" w:rsidR="003E180C" w:rsidRDefault="003E180C" w:rsidP="00C171D3">
            <w:pPr>
              <w:jc w:val="center"/>
            </w:pPr>
            <w:r>
              <w:t>C</w:t>
            </w:r>
          </w:p>
        </w:tc>
      </w:tr>
      <w:tr w:rsidR="003E180C" w14:paraId="7F44F7A2" w14:textId="77777777" w:rsidTr="009523D8">
        <w:trPr>
          <w:cantSplit/>
          <w:jc w:val="center"/>
        </w:trPr>
        <w:tc>
          <w:tcPr>
            <w:tcW w:w="1440" w:type="dxa"/>
            <w:shd w:val="clear" w:color="auto" w:fill="auto"/>
            <w:vAlign w:val="center"/>
          </w:tcPr>
          <w:p w14:paraId="4E17729F" w14:textId="77777777" w:rsidR="003E180C" w:rsidRDefault="003E180C" w:rsidP="00C171D3">
            <w:pPr>
              <w:jc w:val="center"/>
            </w:pPr>
            <w:r>
              <w:t>ES7</w:t>
            </w:r>
          </w:p>
        </w:tc>
        <w:tc>
          <w:tcPr>
            <w:tcW w:w="8395" w:type="dxa"/>
            <w:shd w:val="clear" w:color="auto" w:fill="auto"/>
          </w:tcPr>
          <w:p w14:paraId="74951F3E" w14:textId="77777777" w:rsidR="003E180C" w:rsidRPr="003E180C" w:rsidRDefault="003E180C" w:rsidP="00C171D3">
            <w:r w:rsidRPr="003E180C">
              <w:t>Evaluate the validity of a DNR order</w:t>
            </w:r>
          </w:p>
        </w:tc>
        <w:tc>
          <w:tcPr>
            <w:tcW w:w="990" w:type="dxa"/>
            <w:shd w:val="clear" w:color="auto" w:fill="auto"/>
            <w:vAlign w:val="center"/>
          </w:tcPr>
          <w:p w14:paraId="17DC736E" w14:textId="77777777" w:rsidR="003E180C" w:rsidRDefault="003E180C" w:rsidP="00C171D3">
            <w:pPr>
              <w:jc w:val="center"/>
            </w:pPr>
            <w:r>
              <w:t>C</w:t>
            </w:r>
          </w:p>
        </w:tc>
      </w:tr>
      <w:tr w:rsidR="003E180C" w14:paraId="1362D9D3" w14:textId="77777777" w:rsidTr="009523D8">
        <w:trPr>
          <w:cantSplit/>
          <w:jc w:val="center"/>
        </w:trPr>
        <w:tc>
          <w:tcPr>
            <w:tcW w:w="1440" w:type="dxa"/>
            <w:shd w:val="clear" w:color="auto" w:fill="auto"/>
            <w:vAlign w:val="center"/>
          </w:tcPr>
          <w:p w14:paraId="13DCF64B" w14:textId="77777777" w:rsidR="003E180C" w:rsidRDefault="00F51543" w:rsidP="00C171D3">
            <w:pPr>
              <w:jc w:val="center"/>
            </w:pPr>
            <w:r>
              <w:t>ES13</w:t>
            </w:r>
          </w:p>
        </w:tc>
        <w:tc>
          <w:tcPr>
            <w:tcW w:w="8395" w:type="dxa"/>
            <w:shd w:val="clear" w:color="auto" w:fill="auto"/>
          </w:tcPr>
          <w:p w14:paraId="1EE15937" w14:textId="77777777" w:rsidR="003E180C" w:rsidRPr="003E180C" w:rsidRDefault="003E180C" w:rsidP="00C171D3">
            <w:r w:rsidRPr="003E180C">
              <w:t>Identify need for transfer of patients to higher level of care</w:t>
            </w:r>
          </w:p>
        </w:tc>
        <w:tc>
          <w:tcPr>
            <w:tcW w:w="990" w:type="dxa"/>
            <w:shd w:val="clear" w:color="auto" w:fill="auto"/>
            <w:vAlign w:val="center"/>
          </w:tcPr>
          <w:p w14:paraId="46284EC6" w14:textId="77777777" w:rsidR="003E180C" w:rsidRDefault="003E180C" w:rsidP="00C171D3">
            <w:pPr>
              <w:jc w:val="center"/>
            </w:pPr>
            <w:r>
              <w:t>C</w:t>
            </w:r>
          </w:p>
        </w:tc>
      </w:tr>
      <w:tr w:rsidR="003E180C" w14:paraId="61401DEF" w14:textId="77777777" w:rsidTr="009523D8">
        <w:trPr>
          <w:cantSplit/>
          <w:jc w:val="center"/>
        </w:trPr>
        <w:tc>
          <w:tcPr>
            <w:tcW w:w="1440" w:type="dxa"/>
            <w:shd w:val="clear" w:color="auto" w:fill="auto"/>
            <w:vAlign w:val="center"/>
          </w:tcPr>
          <w:p w14:paraId="524B299A" w14:textId="77777777" w:rsidR="003E180C" w:rsidRDefault="003E180C" w:rsidP="00C171D3">
            <w:pPr>
              <w:jc w:val="center"/>
            </w:pPr>
            <w:r>
              <w:t>ES1</w:t>
            </w:r>
          </w:p>
        </w:tc>
        <w:tc>
          <w:tcPr>
            <w:tcW w:w="8395" w:type="dxa"/>
            <w:shd w:val="clear" w:color="auto" w:fill="auto"/>
          </w:tcPr>
          <w:p w14:paraId="2887CA65" w14:textId="77777777" w:rsidR="003E180C" w:rsidRPr="003E180C" w:rsidRDefault="003E180C" w:rsidP="00C171D3">
            <w:r w:rsidRPr="003E180C">
              <w:t>Perform a primary assessment on a critically ill or injured patient</w:t>
            </w:r>
          </w:p>
        </w:tc>
        <w:tc>
          <w:tcPr>
            <w:tcW w:w="990" w:type="dxa"/>
            <w:shd w:val="clear" w:color="auto" w:fill="auto"/>
            <w:vAlign w:val="center"/>
          </w:tcPr>
          <w:p w14:paraId="7C6C492C" w14:textId="77777777" w:rsidR="003E180C" w:rsidRDefault="003E180C" w:rsidP="00C171D3">
            <w:pPr>
              <w:jc w:val="center"/>
            </w:pPr>
            <w:r>
              <w:t>D</w:t>
            </w:r>
          </w:p>
        </w:tc>
      </w:tr>
      <w:tr w:rsidR="003E180C" w14:paraId="54FF2CC7" w14:textId="77777777" w:rsidTr="009523D8">
        <w:trPr>
          <w:cantSplit/>
          <w:jc w:val="center"/>
        </w:trPr>
        <w:tc>
          <w:tcPr>
            <w:tcW w:w="1440" w:type="dxa"/>
            <w:shd w:val="clear" w:color="auto" w:fill="auto"/>
            <w:vAlign w:val="center"/>
          </w:tcPr>
          <w:p w14:paraId="73C94AE3" w14:textId="77777777" w:rsidR="003E180C" w:rsidRDefault="003E180C" w:rsidP="00C171D3">
            <w:pPr>
              <w:jc w:val="center"/>
            </w:pPr>
            <w:r>
              <w:t>ES99</w:t>
            </w:r>
          </w:p>
        </w:tc>
        <w:tc>
          <w:tcPr>
            <w:tcW w:w="8395" w:type="dxa"/>
            <w:shd w:val="clear" w:color="auto" w:fill="auto"/>
          </w:tcPr>
          <w:p w14:paraId="0C4AEA58" w14:textId="77777777" w:rsidR="003E180C" w:rsidRPr="003E180C" w:rsidRDefault="003E180C" w:rsidP="00C171D3">
            <w:r>
              <w:t>Other</w:t>
            </w:r>
          </w:p>
        </w:tc>
        <w:tc>
          <w:tcPr>
            <w:tcW w:w="990" w:type="dxa"/>
            <w:shd w:val="clear" w:color="auto" w:fill="auto"/>
            <w:vAlign w:val="center"/>
          </w:tcPr>
          <w:p w14:paraId="310CD975" w14:textId="77777777" w:rsidR="003E180C" w:rsidRDefault="003E180C" w:rsidP="00C171D3">
            <w:pPr>
              <w:jc w:val="center"/>
            </w:pPr>
          </w:p>
        </w:tc>
      </w:tr>
    </w:tbl>
    <w:p w14:paraId="5C65AEE0" w14:textId="77777777" w:rsidR="003E180C" w:rsidRDefault="003E180C" w:rsidP="003E180C">
      <w:pPr>
        <w:spacing w:after="120"/>
      </w:pPr>
    </w:p>
    <w:p w14:paraId="43F2A662" w14:textId="77777777" w:rsidR="009F14B8" w:rsidRDefault="009F14B8" w:rsidP="003E180C">
      <w:pPr>
        <w:spacing w:after="120"/>
      </w:pPr>
    </w:p>
    <w:p w14:paraId="4EE5E3BA" w14:textId="77777777" w:rsidR="009F14B8" w:rsidRDefault="009F14B8" w:rsidP="009F14B8">
      <w:pPr>
        <w:spacing w:after="120"/>
        <w:jc w:val="center"/>
        <w:rPr>
          <w:b/>
        </w:rPr>
      </w:pPr>
      <w:r>
        <w:br w:type="page"/>
      </w:r>
      <w:r>
        <w:rPr>
          <w:b/>
        </w:rPr>
        <w:lastRenderedPageBreak/>
        <w:t>FI0 – FINANCIAL ISSUES</w:t>
      </w:r>
    </w:p>
    <w:p w14:paraId="645E4683" w14:textId="77777777" w:rsidR="009F14B8" w:rsidRDefault="009F14B8" w:rsidP="009F14B8">
      <w:pPr>
        <w:spacing w:after="120"/>
        <w:jc w:val="center"/>
        <w:rPr>
          <w:b/>
        </w:rPr>
      </w:pPr>
    </w:p>
    <w:p w14:paraId="0FC3F7AB" w14:textId="77777777" w:rsidR="009F14B8" w:rsidRDefault="009F14B8" w:rsidP="009F14B8">
      <w:pPr>
        <w:numPr>
          <w:ilvl w:val="0"/>
          <w:numId w:val="13"/>
        </w:numPr>
        <w:spacing w:after="120"/>
      </w:pPr>
      <w:r>
        <w:t>Develop, implement, and monitor financial benchmarks; billing, coding, and reimbursement strategies; and physician compensation and benefit plans to assure smooth financial operations and optimize the financial well</w:t>
      </w:r>
      <w:r>
        <w:rPr>
          <w:rFonts w:ascii="Cambria Math" w:hAnsi="Cambria Math" w:cs="Cambria Math"/>
        </w:rPr>
        <w:t>‐</w:t>
      </w:r>
      <w:r>
        <w:t>being of the department.</w:t>
      </w:r>
    </w:p>
    <w:p w14:paraId="6C011A0F" w14:textId="77777777" w:rsidR="009F14B8" w:rsidRPr="00611AAD" w:rsidRDefault="009F14B8" w:rsidP="009F14B8">
      <w:pPr>
        <w:numPr>
          <w:ilvl w:val="0"/>
          <w:numId w:val="13"/>
        </w:numPr>
        <w:spacing w:after="120"/>
        <w:rPr>
          <w:b/>
        </w:rPr>
      </w:pPr>
      <w:r w:rsidRPr="00611AAD">
        <w:rPr>
          <w:b/>
        </w:rPr>
        <w:t>Participate in periodic review of financial and practice metrics and use these to modify personal practices and resource utilization.</w:t>
      </w:r>
    </w:p>
    <w:p w14:paraId="0151A179" w14:textId="77777777" w:rsidR="009F14B8" w:rsidRDefault="009F14B8" w:rsidP="009F14B8">
      <w:pPr>
        <w:numPr>
          <w:ilvl w:val="0"/>
          <w:numId w:val="13"/>
        </w:numPr>
        <w:spacing w:after="120"/>
      </w:pPr>
      <w:r>
        <w:t>Use appropriate resources based on institutional policy and evidence</w:t>
      </w:r>
      <w:r>
        <w:rPr>
          <w:rFonts w:ascii="Cambria Math" w:hAnsi="Cambria Math" w:cs="Cambria Math"/>
        </w:rPr>
        <w:t>‐</w:t>
      </w:r>
      <w:r>
        <w:t>based guidelines to provide cost</w:t>
      </w:r>
      <w:r>
        <w:rPr>
          <w:rFonts w:ascii="Cambria Math" w:hAnsi="Cambria Math" w:cs="Cambria Math"/>
        </w:rPr>
        <w:t>‐</w:t>
      </w:r>
      <w:r>
        <w:t>effective care.</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9F14B8" w14:paraId="30305DCD" w14:textId="77777777" w:rsidTr="009523D8">
        <w:trPr>
          <w:cantSplit/>
          <w:jc w:val="center"/>
        </w:trPr>
        <w:tc>
          <w:tcPr>
            <w:tcW w:w="1440" w:type="dxa"/>
            <w:shd w:val="clear" w:color="auto" w:fill="auto"/>
          </w:tcPr>
          <w:p w14:paraId="33AC415A" w14:textId="77777777" w:rsidR="009F14B8" w:rsidRPr="00F46A51" w:rsidRDefault="009F14B8" w:rsidP="00C171D3">
            <w:pPr>
              <w:jc w:val="center"/>
              <w:rPr>
                <w:b/>
              </w:rPr>
            </w:pPr>
            <w:r>
              <w:rPr>
                <w:b/>
              </w:rPr>
              <w:t>KSA Code</w:t>
            </w:r>
          </w:p>
        </w:tc>
        <w:tc>
          <w:tcPr>
            <w:tcW w:w="8395" w:type="dxa"/>
            <w:shd w:val="clear" w:color="auto" w:fill="auto"/>
          </w:tcPr>
          <w:p w14:paraId="7253DB7B" w14:textId="77777777" w:rsidR="009F14B8" w:rsidRPr="00F46A51" w:rsidRDefault="009F14B8" w:rsidP="00C171D3">
            <w:pPr>
              <w:jc w:val="center"/>
              <w:rPr>
                <w:b/>
              </w:rPr>
            </w:pPr>
            <w:r>
              <w:rPr>
                <w:b/>
              </w:rPr>
              <w:t>KSA Description</w:t>
            </w:r>
          </w:p>
        </w:tc>
        <w:tc>
          <w:tcPr>
            <w:tcW w:w="990" w:type="dxa"/>
            <w:shd w:val="clear" w:color="auto" w:fill="auto"/>
          </w:tcPr>
          <w:p w14:paraId="1617F576" w14:textId="77777777" w:rsidR="009F14B8" w:rsidRPr="00F46A51" w:rsidRDefault="009F14B8" w:rsidP="00C171D3">
            <w:pPr>
              <w:jc w:val="center"/>
              <w:rPr>
                <w:b/>
              </w:rPr>
            </w:pPr>
            <w:r>
              <w:rPr>
                <w:b/>
              </w:rPr>
              <w:t>Level</w:t>
            </w:r>
          </w:p>
        </w:tc>
      </w:tr>
      <w:tr w:rsidR="009F14B8" w14:paraId="5C4F903C" w14:textId="77777777" w:rsidTr="009523D8">
        <w:trPr>
          <w:cantSplit/>
          <w:jc w:val="center"/>
        </w:trPr>
        <w:tc>
          <w:tcPr>
            <w:tcW w:w="1440" w:type="dxa"/>
            <w:shd w:val="clear" w:color="auto" w:fill="auto"/>
            <w:vAlign w:val="center"/>
          </w:tcPr>
          <w:p w14:paraId="4A8B4236" w14:textId="77777777" w:rsidR="009F14B8" w:rsidRDefault="009F14B8" w:rsidP="00C171D3">
            <w:pPr>
              <w:jc w:val="center"/>
            </w:pPr>
            <w:r>
              <w:t>FI3</w:t>
            </w:r>
          </w:p>
        </w:tc>
        <w:tc>
          <w:tcPr>
            <w:tcW w:w="8395" w:type="dxa"/>
            <w:shd w:val="clear" w:color="auto" w:fill="auto"/>
          </w:tcPr>
          <w:p w14:paraId="5B77E90F" w14:textId="77777777" w:rsidR="009F14B8" w:rsidRDefault="009F14B8" w:rsidP="00C171D3">
            <w:r w:rsidRPr="009F14B8">
              <w:t>Participate in continuous monitoring, and evaluation of financial benchmarks, including departmental budgets, financial statements, and provider payroll</w:t>
            </w:r>
          </w:p>
        </w:tc>
        <w:tc>
          <w:tcPr>
            <w:tcW w:w="990" w:type="dxa"/>
            <w:shd w:val="clear" w:color="auto" w:fill="auto"/>
            <w:vAlign w:val="center"/>
          </w:tcPr>
          <w:p w14:paraId="2234BD51" w14:textId="77777777" w:rsidR="009F14B8" w:rsidRDefault="009F14B8" w:rsidP="00C171D3">
            <w:pPr>
              <w:jc w:val="center"/>
            </w:pPr>
            <w:r>
              <w:t>A</w:t>
            </w:r>
          </w:p>
        </w:tc>
      </w:tr>
      <w:tr w:rsidR="009F14B8" w14:paraId="370BF19A" w14:textId="77777777" w:rsidTr="009523D8">
        <w:trPr>
          <w:cantSplit/>
          <w:jc w:val="center"/>
        </w:trPr>
        <w:tc>
          <w:tcPr>
            <w:tcW w:w="1440" w:type="dxa"/>
            <w:shd w:val="clear" w:color="auto" w:fill="auto"/>
            <w:vAlign w:val="center"/>
          </w:tcPr>
          <w:p w14:paraId="735D3665" w14:textId="77777777" w:rsidR="009F14B8" w:rsidRDefault="009F14B8" w:rsidP="009F14B8">
            <w:pPr>
              <w:jc w:val="center"/>
            </w:pPr>
            <w:r>
              <w:t>FI6</w:t>
            </w:r>
          </w:p>
        </w:tc>
        <w:tc>
          <w:tcPr>
            <w:tcW w:w="8395" w:type="dxa"/>
            <w:shd w:val="clear" w:color="auto" w:fill="auto"/>
          </w:tcPr>
          <w:p w14:paraId="59FCB069" w14:textId="77777777" w:rsidR="009F14B8" w:rsidRDefault="009F14B8" w:rsidP="009F14B8">
            <w:r w:rsidRPr="009F14B8">
              <w:t>Develop, implement, revise, or review equitable physician compensation and benefit plans</w:t>
            </w:r>
          </w:p>
        </w:tc>
        <w:tc>
          <w:tcPr>
            <w:tcW w:w="990" w:type="dxa"/>
            <w:shd w:val="clear" w:color="auto" w:fill="auto"/>
            <w:vAlign w:val="center"/>
          </w:tcPr>
          <w:p w14:paraId="4E087F64" w14:textId="77777777" w:rsidR="009F14B8" w:rsidRDefault="009F14B8" w:rsidP="009F14B8">
            <w:pPr>
              <w:jc w:val="center"/>
            </w:pPr>
            <w:r>
              <w:t>A</w:t>
            </w:r>
          </w:p>
        </w:tc>
      </w:tr>
      <w:tr w:rsidR="009F14B8" w14:paraId="07C60F8A" w14:textId="77777777" w:rsidTr="009523D8">
        <w:trPr>
          <w:cantSplit/>
          <w:jc w:val="center"/>
        </w:trPr>
        <w:tc>
          <w:tcPr>
            <w:tcW w:w="1440" w:type="dxa"/>
            <w:shd w:val="clear" w:color="auto" w:fill="auto"/>
            <w:vAlign w:val="center"/>
          </w:tcPr>
          <w:p w14:paraId="6040655A" w14:textId="77777777" w:rsidR="009F14B8" w:rsidRDefault="009F14B8" w:rsidP="00C171D3">
            <w:pPr>
              <w:jc w:val="center"/>
            </w:pPr>
            <w:r>
              <w:t>FI4</w:t>
            </w:r>
          </w:p>
        </w:tc>
        <w:tc>
          <w:tcPr>
            <w:tcW w:w="8395" w:type="dxa"/>
            <w:shd w:val="clear" w:color="auto" w:fill="auto"/>
          </w:tcPr>
          <w:p w14:paraId="217D27AE" w14:textId="77777777" w:rsidR="009F14B8" w:rsidRDefault="009F14B8" w:rsidP="00C171D3">
            <w:r w:rsidRPr="009F14B8">
              <w:t>Identify the reimbursement implications of medical record documentation</w:t>
            </w:r>
          </w:p>
        </w:tc>
        <w:tc>
          <w:tcPr>
            <w:tcW w:w="990" w:type="dxa"/>
            <w:shd w:val="clear" w:color="auto" w:fill="auto"/>
            <w:vAlign w:val="center"/>
          </w:tcPr>
          <w:p w14:paraId="59680CF6" w14:textId="77777777" w:rsidR="009F14B8" w:rsidRDefault="009F14B8" w:rsidP="00C171D3">
            <w:pPr>
              <w:jc w:val="center"/>
            </w:pPr>
            <w:r>
              <w:t>B</w:t>
            </w:r>
          </w:p>
        </w:tc>
      </w:tr>
      <w:tr w:rsidR="009F14B8" w14:paraId="5F1B16F6" w14:textId="77777777" w:rsidTr="009523D8">
        <w:trPr>
          <w:cantSplit/>
          <w:jc w:val="center"/>
        </w:trPr>
        <w:tc>
          <w:tcPr>
            <w:tcW w:w="1440" w:type="dxa"/>
            <w:shd w:val="clear" w:color="auto" w:fill="auto"/>
            <w:vAlign w:val="center"/>
          </w:tcPr>
          <w:p w14:paraId="544ED043" w14:textId="77777777" w:rsidR="009F14B8" w:rsidRDefault="009F14B8" w:rsidP="00C171D3">
            <w:pPr>
              <w:jc w:val="center"/>
            </w:pPr>
            <w:r>
              <w:t>FI7</w:t>
            </w:r>
          </w:p>
        </w:tc>
        <w:tc>
          <w:tcPr>
            <w:tcW w:w="8395" w:type="dxa"/>
            <w:shd w:val="clear" w:color="auto" w:fill="auto"/>
          </w:tcPr>
          <w:p w14:paraId="6E987DD8" w14:textId="77777777" w:rsidR="009F14B8" w:rsidRPr="00554C8E" w:rsidRDefault="009F14B8" w:rsidP="00C171D3">
            <w:r w:rsidRPr="009F14B8">
              <w:t>Participate in periodic review of financial and practice metrics and use these to modify personal practices and resource utilization</w:t>
            </w:r>
          </w:p>
        </w:tc>
        <w:tc>
          <w:tcPr>
            <w:tcW w:w="990" w:type="dxa"/>
            <w:shd w:val="clear" w:color="auto" w:fill="auto"/>
            <w:vAlign w:val="center"/>
          </w:tcPr>
          <w:p w14:paraId="6B20A9B3" w14:textId="77777777" w:rsidR="009F14B8" w:rsidRDefault="009F14B8" w:rsidP="00C171D3">
            <w:pPr>
              <w:jc w:val="center"/>
            </w:pPr>
            <w:r>
              <w:t>B</w:t>
            </w:r>
          </w:p>
        </w:tc>
      </w:tr>
      <w:tr w:rsidR="009F14B8" w14:paraId="6A63BC4F" w14:textId="77777777" w:rsidTr="009523D8">
        <w:trPr>
          <w:cantSplit/>
          <w:jc w:val="center"/>
        </w:trPr>
        <w:tc>
          <w:tcPr>
            <w:tcW w:w="1440" w:type="dxa"/>
            <w:shd w:val="clear" w:color="auto" w:fill="auto"/>
            <w:vAlign w:val="center"/>
          </w:tcPr>
          <w:p w14:paraId="2D4CBA9A" w14:textId="77777777" w:rsidR="009F14B8" w:rsidRDefault="009F14B8" w:rsidP="00C171D3">
            <w:pPr>
              <w:jc w:val="center"/>
            </w:pPr>
            <w:r>
              <w:t>FI1</w:t>
            </w:r>
          </w:p>
        </w:tc>
        <w:tc>
          <w:tcPr>
            <w:tcW w:w="8395" w:type="dxa"/>
            <w:shd w:val="clear" w:color="auto" w:fill="auto"/>
          </w:tcPr>
          <w:p w14:paraId="739F7A9D" w14:textId="77777777" w:rsidR="009F14B8" w:rsidRPr="00554C8E" w:rsidRDefault="009F14B8" w:rsidP="00C171D3">
            <w:r w:rsidRPr="009F14B8">
              <w:t>Use cost effective patient management strategies and adhere to institutional policy and evidence</w:t>
            </w:r>
            <w:r w:rsidRPr="009F14B8">
              <w:rPr>
                <w:rFonts w:ascii="Cambria Math" w:hAnsi="Cambria Math" w:cs="Cambria Math"/>
              </w:rPr>
              <w:t>‐</w:t>
            </w:r>
            <w:r w:rsidRPr="009F14B8">
              <w:t>based guidelines for resource utilization</w:t>
            </w:r>
          </w:p>
        </w:tc>
        <w:tc>
          <w:tcPr>
            <w:tcW w:w="990" w:type="dxa"/>
            <w:shd w:val="clear" w:color="auto" w:fill="auto"/>
            <w:vAlign w:val="center"/>
          </w:tcPr>
          <w:p w14:paraId="482FBC9D" w14:textId="77777777" w:rsidR="009F14B8" w:rsidRDefault="009F14B8" w:rsidP="00C171D3">
            <w:pPr>
              <w:jc w:val="center"/>
            </w:pPr>
            <w:r>
              <w:t>C</w:t>
            </w:r>
          </w:p>
        </w:tc>
      </w:tr>
      <w:tr w:rsidR="009F14B8" w14:paraId="77AFDF95" w14:textId="77777777" w:rsidTr="009523D8">
        <w:trPr>
          <w:cantSplit/>
          <w:jc w:val="center"/>
        </w:trPr>
        <w:tc>
          <w:tcPr>
            <w:tcW w:w="1440" w:type="dxa"/>
            <w:shd w:val="clear" w:color="auto" w:fill="auto"/>
            <w:vAlign w:val="center"/>
          </w:tcPr>
          <w:p w14:paraId="0F3C0469" w14:textId="77777777" w:rsidR="009F14B8" w:rsidRDefault="009F14B8" w:rsidP="00C171D3">
            <w:pPr>
              <w:jc w:val="center"/>
            </w:pPr>
            <w:r>
              <w:t>FI99</w:t>
            </w:r>
          </w:p>
        </w:tc>
        <w:tc>
          <w:tcPr>
            <w:tcW w:w="8395" w:type="dxa"/>
            <w:shd w:val="clear" w:color="auto" w:fill="auto"/>
          </w:tcPr>
          <w:p w14:paraId="0C81DE3B" w14:textId="77777777" w:rsidR="009F14B8" w:rsidRPr="003E180C" w:rsidRDefault="009F14B8" w:rsidP="00C171D3">
            <w:r>
              <w:t>Other</w:t>
            </w:r>
          </w:p>
        </w:tc>
        <w:tc>
          <w:tcPr>
            <w:tcW w:w="990" w:type="dxa"/>
            <w:shd w:val="clear" w:color="auto" w:fill="auto"/>
            <w:vAlign w:val="center"/>
          </w:tcPr>
          <w:p w14:paraId="6D3725BE" w14:textId="77777777" w:rsidR="009F14B8" w:rsidRDefault="009F14B8" w:rsidP="00C171D3">
            <w:pPr>
              <w:jc w:val="center"/>
            </w:pPr>
          </w:p>
        </w:tc>
      </w:tr>
    </w:tbl>
    <w:p w14:paraId="3121572F" w14:textId="77777777" w:rsidR="009F14B8" w:rsidRDefault="009F14B8" w:rsidP="009F14B8">
      <w:pPr>
        <w:spacing w:after="120"/>
      </w:pPr>
    </w:p>
    <w:p w14:paraId="671A69E2" w14:textId="77777777" w:rsidR="009F14B8" w:rsidRDefault="009F14B8" w:rsidP="00947A49">
      <w:pPr>
        <w:spacing w:after="120"/>
        <w:jc w:val="center"/>
        <w:rPr>
          <w:b/>
        </w:rPr>
      </w:pPr>
      <w:r>
        <w:br w:type="page"/>
      </w:r>
      <w:r w:rsidR="00947A49">
        <w:rPr>
          <w:b/>
        </w:rPr>
        <w:lastRenderedPageBreak/>
        <w:t>HP0 – HISTORY &amp; PHYSICAL EXAM</w:t>
      </w:r>
    </w:p>
    <w:p w14:paraId="7B5CEBB3" w14:textId="77777777" w:rsidR="00947A49" w:rsidRDefault="00947A49" w:rsidP="00947A49">
      <w:pPr>
        <w:spacing w:after="120"/>
        <w:jc w:val="center"/>
        <w:rPr>
          <w:b/>
        </w:rPr>
      </w:pPr>
    </w:p>
    <w:p w14:paraId="36CB21BF" w14:textId="77777777" w:rsidR="00947A49" w:rsidRPr="00611AAD" w:rsidRDefault="00947A49" w:rsidP="00947A49">
      <w:pPr>
        <w:numPr>
          <w:ilvl w:val="0"/>
          <w:numId w:val="14"/>
        </w:numPr>
        <w:spacing w:after="120"/>
        <w:rPr>
          <w:b/>
        </w:rPr>
      </w:pPr>
      <w:r w:rsidRPr="00611AAD">
        <w:rPr>
          <w:b/>
        </w:rPr>
        <w:t>Identify relevant historical and physical findings to guide diagnosis and management of a patient’s presenting complaint in the context of their baseline condition.</w:t>
      </w:r>
    </w:p>
    <w:p w14:paraId="29DA6FA2" w14:textId="77777777" w:rsidR="00947A49" w:rsidRDefault="00947A49" w:rsidP="00947A49">
      <w:pPr>
        <w:numPr>
          <w:ilvl w:val="0"/>
          <w:numId w:val="14"/>
        </w:numPr>
        <w:spacing w:after="120"/>
      </w:pPr>
      <w:r>
        <w:t>Synthesize and prioritize essential data necessary for the correct management of patients.</w:t>
      </w:r>
    </w:p>
    <w:p w14:paraId="3BF96C20" w14:textId="77777777" w:rsidR="00947A49" w:rsidRDefault="00947A49" w:rsidP="00947A49">
      <w:pPr>
        <w:numPr>
          <w:ilvl w:val="0"/>
          <w:numId w:val="14"/>
        </w:numPr>
        <w:spacing w:after="120"/>
      </w:pPr>
      <w:r>
        <w:t>Perform a focused history and physical exam.</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947A49" w14:paraId="3DB300EF" w14:textId="77777777" w:rsidTr="009523D8">
        <w:trPr>
          <w:cantSplit/>
          <w:jc w:val="center"/>
        </w:trPr>
        <w:tc>
          <w:tcPr>
            <w:tcW w:w="1440" w:type="dxa"/>
            <w:shd w:val="clear" w:color="auto" w:fill="auto"/>
          </w:tcPr>
          <w:p w14:paraId="6AB5CC08" w14:textId="77777777" w:rsidR="00947A49" w:rsidRPr="00F46A51" w:rsidRDefault="00947A49" w:rsidP="00C171D3">
            <w:pPr>
              <w:jc w:val="center"/>
              <w:rPr>
                <w:b/>
              </w:rPr>
            </w:pPr>
            <w:r>
              <w:rPr>
                <w:b/>
              </w:rPr>
              <w:t>KSA Code</w:t>
            </w:r>
          </w:p>
        </w:tc>
        <w:tc>
          <w:tcPr>
            <w:tcW w:w="8395" w:type="dxa"/>
            <w:shd w:val="clear" w:color="auto" w:fill="auto"/>
          </w:tcPr>
          <w:p w14:paraId="5B6148E3" w14:textId="77777777" w:rsidR="00947A49" w:rsidRPr="00F46A51" w:rsidRDefault="00947A49" w:rsidP="00C171D3">
            <w:pPr>
              <w:jc w:val="center"/>
              <w:rPr>
                <w:b/>
              </w:rPr>
            </w:pPr>
            <w:r>
              <w:rPr>
                <w:b/>
              </w:rPr>
              <w:t>KSA Description</w:t>
            </w:r>
          </w:p>
        </w:tc>
        <w:tc>
          <w:tcPr>
            <w:tcW w:w="990" w:type="dxa"/>
            <w:shd w:val="clear" w:color="auto" w:fill="auto"/>
          </w:tcPr>
          <w:p w14:paraId="3E362194" w14:textId="77777777" w:rsidR="00947A49" w:rsidRPr="00F46A51" w:rsidRDefault="00947A49" w:rsidP="00C171D3">
            <w:pPr>
              <w:jc w:val="center"/>
              <w:rPr>
                <w:b/>
              </w:rPr>
            </w:pPr>
            <w:r>
              <w:rPr>
                <w:b/>
              </w:rPr>
              <w:t>Level</w:t>
            </w:r>
          </w:p>
        </w:tc>
      </w:tr>
      <w:tr w:rsidR="00947A49" w14:paraId="2A6C3529" w14:textId="77777777" w:rsidTr="009523D8">
        <w:trPr>
          <w:cantSplit/>
          <w:jc w:val="center"/>
        </w:trPr>
        <w:tc>
          <w:tcPr>
            <w:tcW w:w="1440" w:type="dxa"/>
            <w:shd w:val="clear" w:color="auto" w:fill="auto"/>
            <w:vAlign w:val="center"/>
          </w:tcPr>
          <w:p w14:paraId="1737A652" w14:textId="77777777" w:rsidR="00947A49" w:rsidRDefault="00947A49" w:rsidP="00C171D3">
            <w:pPr>
              <w:jc w:val="center"/>
            </w:pPr>
            <w:r>
              <w:t>HP</w:t>
            </w:r>
            <w:r w:rsidR="00F51543">
              <w:t>6</w:t>
            </w:r>
          </w:p>
        </w:tc>
        <w:tc>
          <w:tcPr>
            <w:tcW w:w="8395" w:type="dxa"/>
            <w:shd w:val="clear" w:color="auto" w:fill="auto"/>
          </w:tcPr>
          <w:p w14:paraId="4CF454EE" w14:textId="77777777" w:rsidR="00947A49" w:rsidRDefault="00947A49" w:rsidP="00C171D3">
            <w:r w:rsidRPr="00947A49">
              <w:t>Identify relevant historical and physical findings to guide diagnosis and management of a patient’s presenting complaint in the context of their baseline condition</w:t>
            </w:r>
          </w:p>
        </w:tc>
        <w:tc>
          <w:tcPr>
            <w:tcW w:w="990" w:type="dxa"/>
            <w:shd w:val="clear" w:color="auto" w:fill="auto"/>
            <w:vAlign w:val="center"/>
          </w:tcPr>
          <w:p w14:paraId="546B10B1" w14:textId="77777777" w:rsidR="00947A49" w:rsidRDefault="00947A49" w:rsidP="00C171D3">
            <w:pPr>
              <w:jc w:val="center"/>
            </w:pPr>
            <w:r>
              <w:t>A</w:t>
            </w:r>
          </w:p>
        </w:tc>
      </w:tr>
      <w:tr w:rsidR="00CE4E72" w14:paraId="7C9E75E2" w14:textId="77777777" w:rsidTr="009523D8">
        <w:trPr>
          <w:cantSplit/>
          <w:jc w:val="center"/>
        </w:trPr>
        <w:tc>
          <w:tcPr>
            <w:tcW w:w="1440" w:type="dxa"/>
            <w:shd w:val="clear" w:color="auto" w:fill="auto"/>
            <w:vAlign w:val="center"/>
          </w:tcPr>
          <w:p w14:paraId="14403E17" w14:textId="77777777" w:rsidR="00CE4E72" w:rsidRDefault="00F51543" w:rsidP="00CE4E72">
            <w:pPr>
              <w:jc w:val="center"/>
            </w:pPr>
            <w:r>
              <w:t>HP7</w:t>
            </w:r>
          </w:p>
        </w:tc>
        <w:tc>
          <w:tcPr>
            <w:tcW w:w="8395" w:type="dxa"/>
            <w:shd w:val="clear" w:color="auto" w:fill="auto"/>
          </w:tcPr>
          <w:p w14:paraId="7F9AA3CF" w14:textId="77777777" w:rsidR="00CE4E72" w:rsidRPr="00947A49" w:rsidRDefault="00CE4E72" w:rsidP="00CE4E72">
            <w:r>
              <w:t>Abstract and compare current findings in the context of a patient’s past medical history and prior physical findings, when available</w:t>
            </w:r>
          </w:p>
        </w:tc>
        <w:tc>
          <w:tcPr>
            <w:tcW w:w="990" w:type="dxa"/>
            <w:shd w:val="clear" w:color="auto" w:fill="auto"/>
            <w:vAlign w:val="center"/>
          </w:tcPr>
          <w:p w14:paraId="6A8B49E3" w14:textId="77777777" w:rsidR="00CE4E72" w:rsidRDefault="00CE4E72" w:rsidP="00CE4E72">
            <w:pPr>
              <w:jc w:val="center"/>
            </w:pPr>
            <w:r>
              <w:t>A</w:t>
            </w:r>
          </w:p>
        </w:tc>
      </w:tr>
      <w:tr w:rsidR="00947A49" w14:paraId="40B53AAC" w14:textId="77777777" w:rsidTr="009523D8">
        <w:trPr>
          <w:cantSplit/>
          <w:jc w:val="center"/>
        </w:trPr>
        <w:tc>
          <w:tcPr>
            <w:tcW w:w="1440" w:type="dxa"/>
            <w:shd w:val="clear" w:color="auto" w:fill="auto"/>
            <w:vAlign w:val="center"/>
          </w:tcPr>
          <w:p w14:paraId="661D58EF" w14:textId="77777777" w:rsidR="00947A49" w:rsidRDefault="00947A49" w:rsidP="00C171D3">
            <w:pPr>
              <w:jc w:val="center"/>
            </w:pPr>
            <w:r>
              <w:t>HP2</w:t>
            </w:r>
          </w:p>
        </w:tc>
        <w:tc>
          <w:tcPr>
            <w:tcW w:w="8395" w:type="dxa"/>
            <w:shd w:val="clear" w:color="auto" w:fill="auto"/>
          </w:tcPr>
          <w:p w14:paraId="0EE9B027" w14:textId="77777777" w:rsidR="00947A49" w:rsidRDefault="00947A49" w:rsidP="00C171D3">
            <w:r w:rsidRPr="00947A49">
              <w:t>Prioritize essential components of a history and physical examination given limited (e.g., altered mental status) or dynamic (e.g., acute coronary syndrome) situations</w:t>
            </w:r>
          </w:p>
        </w:tc>
        <w:tc>
          <w:tcPr>
            <w:tcW w:w="990" w:type="dxa"/>
            <w:shd w:val="clear" w:color="auto" w:fill="auto"/>
            <w:vAlign w:val="center"/>
          </w:tcPr>
          <w:p w14:paraId="36178E27" w14:textId="77777777" w:rsidR="00947A49" w:rsidRDefault="00947A49" w:rsidP="00C171D3">
            <w:pPr>
              <w:jc w:val="center"/>
            </w:pPr>
            <w:r>
              <w:t>B</w:t>
            </w:r>
          </w:p>
        </w:tc>
      </w:tr>
      <w:tr w:rsidR="00947A49" w14:paraId="79B726A5" w14:textId="77777777" w:rsidTr="009523D8">
        <w:trPr>
          <w:cantSplit/>
          <w:jc w:val="center"/>
        </w:trPr>
        <w:tc>
          <w:tcPr>
            <w:tcW w:w="1440" w:type="dxa"/>
            <w:shd w:val="clear" w:color="auto" w:fill="auto"/>
            <w:vAlign w:val="center"/>
          </w:tcPr>
          <w:p w14:paraId="03989D6C" w14:textId="77777777" w:rsidR="00947A49" w:rsidRDefault="00947A49" w:rsidP="00C171D3">
            <w:pPr>
              <w:jc w:val="center"/>
            </w:pPr>
            <w:r>
              <w:t>HP4</w:t>
            </w:r>
          </w:p>
        </w:tc>
        <w:tc>
          <w:tcPr>
            <w:tcW w:w="8395" w:type="dxa"/>
            <w:shd w:val="clear" w:color="auto" w:fill="auto"/>
          </w:tcPr>
          <w:p w14:paraId="10DBEFE9" w14:textId="77777777" w:rsidR="00947A49" w:rsidRDefault="00947A49" w:rsidP="00C171D3">
            <w:r w:rsidRPr="00947A49">
              <w:t>Synthesize essential data necessary for the correct management of patients</w:t>
            </w:r>
          </w:p>
        </w:tc>
        <w:tc>
          <w:tcPr>
            <w:tcW w:w="990" w:type="dxa"/>
            <w:shd w:val="clear" w:color="auto" w:fill="auto"/>
            <w:vAlign w:val="center"/>
          </w:tcPr>
          <w:p w14:paraId="608F6F8C" w14:textId="77777777" w:rsidR="00947A49" w:rsidRDefault="00947A49" w:rsidP="00C171D3">
            <w:pPr>
              <w:jc w:val="center"/>
            </w:pPr>
            <w:r>
              <w:t>B</w:t>
            </w:r>
          </w:p>
        </w:tc>
      </w:tr>
      <w:tr w:rsidR="00947A49" w14:paraId="6AE90CAB" w14:textId="77777777" w:rsidTr="009523D8">
        <w:trPr>
          <w:cantSplit/>
          <w:jc w:val="center"/>
        </w:trPr>
        <w:tc>
          <w:tcPr>
            <w:tcW w:w="1440" w:type="dxa"/>
            <w:shd w:val="clear" w:color="auto" w:fill="auto"/>
            <w:vAlign w:val="center"/>
          </w:tcPr>
          <w:p w14:paraId="02529184" w14:textId="77777777" w:rsidR="00947A49" w:rsidRDefault="00947A49" w:rsidP="00C171D3">
            <w:pPr>
              <w:jc w:val="center"/>
            </w:pPr>
            <w:r>
              <w:t>HP1</w:t>
            </w:r>
          </w:p>
        </w:tc>
        <w:tc>
          <w:tcPr>
            <w:tcW w:w="8395" w:type="dxa"/>
            <w:shd w:val="clear" w:color="auto" w:fill="auto"/>
          </w:tcPr>
          <w:p w14:paraId="34A514F3" w14:textId="77777777" w:rsidR="00947A49" w:rsidRPr="00554C8E" w:rsidRDefault="00947A49" w:rsidP="00C171D3">
            <w:r w:rsidRPr="00947A49">
              <w:t>Perform a focused history and physical exam</w:t>
            </w:r>
          </w:p>
        </w:tc>
        <w:tc>
          <w:tcPr>
            <w:tcW w:w="990" w:type="dxa"/>
            <w:shd w:val="clear" w:color="auto" w:fill="auto"/>
            <w:vAlign w:val="center"/>
          </w:tcPr>
          <w:p w14:paraId="3C217743" w14:textId="77777777" w:rsidR="00947A49" w:rsidRDefault="00947A49" w:rsidP="00C171D3">
            <w:pPr>
              <w:jc w:val="center"/>
            </w:pPr>
            <w:r>
              <w:t>C</w:t>
            </w:r>
          </w:p>
        </w:tc>
      </w:tr>
      <w:tr w:rsidR="00947A49" w14:paraId="0A08E301" w14:textId="77777777" w:rsidTr="009523D8">
        <w:trPr>
          <w:cantSplit/>
          <w:jc w:val="center"/>
        </w:trPr>
        <w:tc>
          <w:tcPr>
            <w:tcW w:w="1440" w:type="dxa"/>
            <w:shd w:val="clear" w:color="auto" w:fill="auto"/>
            <w:vAlign w:val="center"/>
          </w:tcPr>
          <w:p w14:paraId="0997F954" w14:textId="77777777" w:rsidR="00947A49" w:rsidRDefault="00947A49" w:rsidP="00C171D3">
            <w:pPr>
              <w:jc w:val="center"/>
            </w:pPr>
            <w:r>
              <w:t>HP99</w:t>
            </w:r>
          </w:p>
        </w:tc>
        <w:tc>
          <w:tcPr>
            <w:tcW w:w="8395" w:type="dxa"/>
            <w:shd w:val="clear" w:color="auto" w:fill="auto"/>
          </w:tcPr>
          <w:p w14:paraId="2644D313" w14:textId="77777777" w:rsidR="00947A49" w:rsidRPr="00554C8E" w:rsidRDefault="00947A49" w:rsidP="00C171D3">
            <w:r>
              <w:t>Other</w:t>
            </w:r>
          </w:p>
        </w:tc>
        <w:tc>
          <w:tcPr>
            <w:tcW w:w="990" w:type="dxa"/>
            <w:shd w:val="clear" w:color="auto" w:fill="auto"/>
            <w:vAlign w:val="center"/>
          </w:tcPr>
          <w:p w14:paraId="39624549" w14:textId="77777777" w:rsidR="00947A49" w:rsidRDefault="00947A49" w:rsidP="00C171D3">
            <w:pPr>
              <w:jc w:val="center"/>
            </w:pPr>
          </w:p>
        </w:tc>
      </w:tr>
    </w:tbl>
    <w:p w14:paraId="11F95CE8" w14:textId="77777777" w:rsidR="00947A49" w:rsidRDefault="00947A49" w:rsidP="00947A49">
      <w:pPr>
        <w:spacing w:after="120"/>
      </w:pPr>
    </w:p>
    <w:p w14:paraId="266DE4F5" w14:textId="77777777" w:rsidR="00947A49" w:rsidRDefault="00947A49" w:rsidP="00947A49">
      <w:pPr>
        <w:spacing w:after="120"/>
        <w:jc w:val="center"/>
        <w:rPr>
          <w:b/>
        </w:rPr>
      </w:pPr>
      <w:r>
        <w:br w:type="page"/>
      </w:r>
      <w:r>
        <w:rPr>
          <w:b/>
        </w:rPr>
        <w:lastRenderedPageBreak/>
        <w:t>KT0 – KNOWLEDGE TRANSLATION</w:t>
      </w:r>
    </w:p>
    <w:p w14:paraId="60F55914" w14:textId="77777777" w:rsidR="00947A49" w:rsidRDefault="00947A49" w:rsidP="00947A49">
      <w:pPr>
        <w:spacing w:after="120"/>
        <w:jc w:val="center"/>
        <w:rPr>
          <w:b/>
        </w:rPr>
      </w:pPr>
    </w:p>
    <w:p w14:paraId="3F673872" w14:textId="77777777" w:rsidR="00947A49" w:rsidRDefault="00947A49" w:rsidP="00947A49">
      <w:pPr>
        <w:numPr>
          <w:ilvl w:val="0"/>
          <w:numId w:val="15"/>
        </w:numPr>
        <w:spacing w:after="120"/>
      </w:pPr>
      <w:r>
        <w:t>Perform original research to answer a clinical question.</w:t>
      </w:r>
    </w:p>
    <w:p w14:paraId="75ED41A1" w14:textId="77777777" w:rsidR="00947A49" w:rsidRDefault="00947A49" w:rsidP="00947A49">
      <w:pPr>
        <w:numPr>
          <w:ilvl w:val="0"/>
          <w:numId w:val="15"/>
        </w:numPr>
        <w:spacing w:after="120"/>
      </w:pPr>
      <w:r>
        <w:t>Identify need for departmental improvements and develop evidence</w:t>
      </w:r>
      <w:r>
        <w:rPr>
          <w:rFonts w:ascii="Cambria Math" w:hAnsi="Cambria Math" w:cs="Cambria Math"/>
        </w:rPr>
        <w:t>‐</w:t>
      </w:r>
      <w:r>
        <w:t>based processes to improve ED patient care.</w:t>
      </w:r>
    </w:p>
    <w:p w14:paraId="29FBC3FC" w14:textId="77777777" w:rsidR="00947A49" w:rsidRPr="00611AAD" w:rsidRDefault="00947A49" w:rsidP="00947A49">
      <w:pPr>
        <w:numPr>
          <w:ilvl w:val="0"/>
          <w:numId w:val="15"/>
        </w:numPr>
        <w:spacing w:after="120"/>
        <w:rPr>
          <w:b/>
        </w:rPr>
      </w:pPr>
      <w:r w:rsidRPr="00611AAD">
        <w:rPr>
          <w:b/>
        </w:rPr>
        <w:t>Identify personal knowledge gaps and apply evidence to decision</w:t>
      </w:r>
      <w:r w:rsidRPr="00611AAD">
        <w:rPr>
          <w:rFonts w:ascii="Cambria Math" w:hAnsi="Cambria Math" w:cs="Cambria Math"/>
          <w:b/>
        </w:rPr>
        <w:t>‐</w:t>
      </w:r>
      <w:r w:rsidRPr="00611AAD">
        <w:rPr>
          <w:b/>
        </w:rPr>
        <w:t xml:space="preserve">making. </w:t>
      </w:r>
    </w:p>
    <w:p w14:paraId="3A9A762F" w14:textId="77777777" w:rsidR="00947A49" w:rsidRDefault="00947A49" w:rsidP="00947A49">
      <w:pPr>
        <w:numPr>
          <w:ilvl w:val="0"/>
          <w:numId w:val="15"/>
        </w:numPr>
        <w:spacing w:after="120"/>
      </w:pPr>
      <w:r>
        <w:t>Access resources to answer a clinical question in the care of an individual patient.</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947A49" w14:paraId="42355961" w14:textId="77777777" w:rsidTr="009523D8">
        <w:trPr>
          <w:cantSplit/>
          <w:jc w:val="center"/>
        </w:trPr>
        <w:tc>
          <w:tcPr>
            <w:tcW w:w="1440" w:type="dxa"/>
            <w:shd w:val="clear" w:color="auto" w:fill="auto"/>
          </w:tcPr>
          <w:p w14:paraId="52B4C888" w14:textId="77777777" w:rsidR="00947A49" w:rsidRPr="00F46A51" w:rsidRDefault="00947A49" w:rsidP="00C171D3">
            <w:pPr>
              <w:jc w:val="center"/>
              <w:rPr>
                <w:b/>
              </w:rPr>
            </w:pPr>
            <w:r>
              <w:rPr>
                <w:b/>
              </w:rPr>
              <w:t>KSA Code</w:t>
            </w:r>
          </w:p>
        </w:tc>
        <w:tc>
          <w:tcPr>
            <w:tcW w:w="8395" w:type="dxa"/>
            <w:shd w:val="clear" w:color="auto" w:fill="auto"/>
          </w:tcPr>
          <w:p w14:paraId="7C7DF2FA" w14:textId="77777777" w:rsidR="00947A49" w:rsidRPr="00F46A51" w:rsidRDefault="00947A49" w:rsidP="00C171D3">
            <w:pPr>
              <w:jc w:val="center"/>
              <w:rPr>
                <w:b/>
              </w:rPr>
            </w:pPr>
            <w:r>
              <w:rPr>
                <w:b/>
              </w:rPr>
              <w:t>KSA Description</w:t>
            </w:r>
          </w:p>
        </w:tc>
        <w:tc>
          <w:tcPr>
            <w:tcW w:w="990" w:type="dxa"/>
            <w:shd w:val="clear" w:color="auto" w:fill="auto"/>
          </w:tcPr>
          <w:p w14:paraId="06DF5E67" w14:textId="77777777" w:rsidR="00947A49" w:rsidRPr="00F46A51" w:rsidRDefault="00947A49" w:rsidP="00C171D3">
            <w:pPr>
              <w:jc w:val="center"/>
              <w:rPr>
                <w:b/>
              </w:rPr>
            </w:pPr>
            <w:r>
              <w:rPr>
                <w:b/>
              </w:rPr>
              <w:t>Level</w:t>
            </w:r>
          </w:p>
        </w:tc>
      </w:tr>
      <w:tr w:rsidR="00947A49" w14:paraId="578209D5" w14:textId="77777777" w:rsidTr="009523D8">
        <w:trPr>
          <w:cantSplit/>
          <w:jc w:val="center"/>
        </w:trPr>
        <w:tc>
          <w:tcPr>
            <w:tcW w:w="1440" w:type="dxa"/>
            <w:shd w:val="clear" w:color="auto" w:fill="auto"/>
            <w:vAlign w:val="center"/>
          </w:tcPr>
          <w:p w14:paraId="13B2AE6A" w14:textId="77777777" w:rsidR="00947A49" w:rsidRDefault="00947A49" w:rsidP="00C171D3">
            <w:pPr>
              <w:jc w:val="center"/>
            </w:pPr>
            <w:r>
              <w:t>KT1</w:t>
            </w:r>
          </w:p>
        </w:tc>
        <w:tc>
          <w:tcPr>
            <w:tcW w:w="8395" w:type="dxa"/>
            <w:shd w:val="clear" w:color="auto" w:fill="auto"/>
          </w:tcPr>
          <w:p w14:paraId="48D9D99F" w14:textId="77777777" w:rsidR="00947A49" w:rsidRPr="00270EB8" w:rsidRDefault="00947A49" w:rsidP="00C171D3">
            <w:r w:rsidRPr="00270EB8">
              <w:t>Perform original research to answer a clinical question</w:t>
            </w:r>
          </w:p>
        </w:tc>
        <w:tc>
          <w:tcPr>
            <w:tcW w:w="990" w:type="dxa"/>
            <w:shd w:val="clear" w:color="auto" w:fill="auto"/>
            <w:vAlign w:val="center"/>
          </w:tcPr>
          <w:p w14:paraId="687E7CAE" w14:textId="77777777" w:rsidR="00947A49" w:rsidRDefault="00947A49" w:rsidP="00C171D3">
            <w:pPr>
              <w:jc w:val="center"/>
            </w:pPr>
            <w:r>
              <w:t>A</w:t>
            </w:r>
          </w:p>
        </w:tc>
      </w:tr>
      <w:tr w:rsidR="00947A49" w14:paraId="09814FF8" w14:textId="77777777" w:rsidTr="009523D8">
        <w:trPr>
          <w:cantSplit/>
          <w:jc w:val="center"/>
        </w:trPr>
        <w:tc>
          <w:tcPr>
            <w:tcW w:w="1440" w:type="dxa"/>
            <w:shd w:val="clear" w:color="auto" w:fill="auto"/>
            <w:vAlign w:val="center"/>
          </w:tcPr>
          <w:p w14:paraId="32C01C6D" w14:textId="77777777" w:rsidR="00947A49" w:rsidRDefault="00770114" w:rsidP="00C171D3">
            <w:pPr>
              <w:jc w:val="center"/>
            </w:pPr>
            <w:r>
              <w:t>KT7</w:t>
            </w:r>
          </w:p>
        </w:tc>
        <w:tc>
          <w:tcPr>
            <w:tcW w:w="8395" w:type="dxa"/>
            <w:shd w:val="clear" w:color="auto" w:fill="auto"/>
          </w:tcPr>
          <w:p w14:paraId="0F0F5898" w14:textId="77777777" w:rsidR="00947A49" w:rsidRPr="00270EB8" w:rsidRDefault="00947A49" w:rsidP="00C171D3">
            <w:r w:rsidRPr="00947A49">
              <w:t>Identify need for departmental improvements and develop evidence</w:t>
            </w:r>
            <w:r w:rsidRPr="00947A49">
              <w:rPr>
                <w:rFonts w:ascii="Cambria Math" w:hAnsi="Cambria Math" w:cs="Cambria Math"/>
              </w:rPr>
              <w:t>‐</w:t>
            </w:r>
            <w:r w:rsidRPr="00947A49">
              <w:t>based processes to improve ED patient care</w:t>
            </w:r>
          </w:p>
        </w:tc>
        <w:tc>
          <w:tcPr>
            <w:tcW w:w="990" w:type="dxa"/>
            <w:shd w:val="clear" w:color="auto" w:fill="auto"/>
            <w:vAlign w:val="center"/>
          </w:tcPr>
          <w:p w14:paraId="5AC66E46" w14:textId="77777777" w:rsidR="00947A49" w:rsidRDefault="00947A49" w:rsidP="00C171D3">
            <w:pPr>
              <w:jc w:val="center"/>
            </w:pPr>
            <w:r>
              <w:t>B</w:t>
            </w:r>
          </w:p>
        </w:tc>
      </w:tr>
      <w:tr w:rsidR="00CE4E72" w14:paraId="1AB97051" w14:textId="77777777" w:rsidTr="009523D8">
        <w:trPr>
          <w:cantSplit/>
          <w:jc w:val="center"/>
        </w:trPr>
        <w:tc>
          <w:tcPr>
            <w:tcW w:w="1440" w:type="dxa"/>
            <w:shd w:val="clear" w:color="auto" w:fill="auto"/>
            <w:vAlign w:val="center"/>
          </w:tcPr>
          <w:p w14:paraId="40E59D15" w14:textId="77777777" w:rsidR="00CE4E72" w:rsidRDefault="00CE4E72" w:rsidP="00CE4E72">
            <w:pPr>
              <w:jc w:val="center"/>
            </w:pPr>
            <w:r>
              <w:t>KT2</w:t>
            </w:r>
          </w:p>
        </w:tc>
        <w:tc>
          <w:tcPr>
            <w:tcW w:w="8395" w:type="dxa"/>
            <w:shd w:val="clear" w:color="auto" w:fill="auto"/>
          </w:tcPr>
          <w:p w14:paraId="43C80D1D" w14:textId="77777777" w:rsidR="00CE4E72" w:rsidRPr="00270EB8" w:rsidRDefault="00CE4E72" w:rsidP="00CE4E72">
            <w:r w:rsidRPr="00270EB8">
              <w:t>Apply the evidence to decision</w:t>
            </w:r>
            <w:r w:rsidRPr="00270EB8">
              <w:rPr>
                <w:rFonts w:ascii="Cambria Math" w:hAnsi="Cambria Math" w:cs="Cambria Math"/>
              </w:rPr>
              <w:t>‐</w:t>
            </w:r>
            <w:r w:rsidRPr="00270EB8">
              <w:t>making for individual patients</w:t>
            </w:r>
          </w:p>
        </w:tc>
        <w:tc>
          <w:tcPr>
            <w:tcW w:w="990" w:type="dxa"/>
            <w:shd w:val="clear" w:color="auto" w:fill="auto"/>
            <w:vAlign w:val="center"/>
          </w:tcPr>
          <w:p w14:paraId="6CABED3F" w14:textId="77777777" w:rsidR="00CE4E72" w:rsidRDefault="00CE4E72" w:rsidP="00CE4E72">
            <w:pPr>
              <w:jc w:val="center"/>
            </w:pPr>
            <w:r>
              <w:t>C</w:t>
            </w:r>
          </w:p>
        </w:tc>
      </w:tr>
      <w:tr w:rsidR="00947A49" w14:paraId="29E835BF" w14:textId="77777777" w:rsidTr="009523D8">
        <w:trPr>
          <w:cantSplit/>
          <w:jc w:val="center"/>
        </w:trPr>
        <w:tc>
          <w:tcPr>
            <w:tcW w:w="1440" w:type="dxa"/>
            <w:shd w:val="clear" w:color="auto" w:fill="auto"/>
            <w:vAlign w:val="center"/>
          </w:tcPr>
          <w:p w14:paraId="57169297" w14:textId="77777777" w:rsidR="00947A49" w:rsidRDefault="00947A49" w:rsidP="00C171D3">
            <w:pPr>
              <w:jc w:val="center"/>
            </w:pPr>
            <w:r>
              <w:t>KT6</w:t>
            </w:r>
          </w:p>
        </w:tc>
        <w:tc>
          <w:tcPr>
            <w:tcW w:w="8395" w:type="dxa"/>
            <w:shd w:val="clear" w:color="auto" w:fill="auto"/>
          </w:tcPr>
          <w:p w14:paraId="1802896B" w14:textId="77777777" w:rsidR="00947A49" w:rsidRPr="00270EB8" w:rsidRDefault="00947A49" w:rsidP="00C171D3">
            <w:r w:rsidRPr="00270EB8">
              <w:t>Identify personal knowledge gap</w:t>
            </w:r>
            <w:r w:rsidR="00F51543">
              <w:t>s</w:t>
            </w:r>
          </w:p>
        </w:tc>
        <w:tc>
          <w:tcPr>
            <w:tcW w:w="990" w:type="dxa"/>
            <w:shd w:val="clear" w:color="auto" w:fill="auto"/>
            <w:vAlign w:val="center"/>
          </w:tcPr>
          <w:p w14:paraId="345E8A30" w14:textId="77777777" w:rsidR="00947A49" w:rsidRDefault="00947A49" w:rsidP="00C171D3">
            <w:pPr>
              <w:jc w:val="center"/>
            </w:pPr>
            <w:r>
              <w:t>C</w:t>
            </w:r>
          </w:p>
        </w:tc>
      </w:tr>
      <w:tr w:rsidR="00947A49" w14:paraId="2277E770" w14:textId="77777777" w:rsidTr="009523D8">
        <w:trPr>
          <w:cantSplit/>
          <w:jc w:val="center"/>
        </w:trPr>
        <w:tc>
          <w:tcPr>
            <w:tcW w:w="1440" w:type="dxa"/>
            <w:shd w:val="clear" w:color="auto" w:fill="auto"/>
            <w:vAlign w:val="center"/>
          </w:tcPr>
          <w:p w14:paraId="4C629FDA" w14:textId="77777777" w:rsidR="00947A49" w:rsidRDefault="00947A49" w:rsidP="00C171D3">
            <w:pPr>
              <w:jc w:val="center"/>
            </w:pPr>
            <w:r>
              <w:t>KT4</w:t>
            </w:r>
          </w:p>
        </w:tc>
        <w:tc>
          <w:tcPr>
            <w:tcW w:w="8395" w:type="dxa"/>
            <w:shd w:val="clear" w:color="auto" w:fill="auto"/>
          </w:tcPr>
          <w:p w14:paraId="7E9B4243" w14:textId="77777777" w:rsidR="00947A49" w:rsidRPr="00270EB8" w:rsidRDefault="00947A49" w:rsidP="00C171D3">
            <w:r w:rsidRPr="00270EB8">
              <w:t>Acquire the best evidence</w:t>
            </w:r>
          </w:p>
        </w:tc>
        <w:tc>
          <w:tcPr>
            <w:tcW w:w="990" w:type="dxa"/>
            <w:shd w:val="clear" w:color="auto" w:fill="auto"/>
            <w:vAlign w:val="center"/>
          </w:tcPr>
          <w:p w14:paraId="2549FCE7" w14:textId="77777777" w:rsidR="00947A49" w:rsidRDefault="00947A49" w:rsidP="00C171D3">
            <w:pPr>
              <w:jc w:val="center"/>
            </w:pPr>
            <w:r>
              <w:t>D</w:t>
            </w:r>
          </w:p>
        </w:tc>
      </w:tr>
      <w:tr w:rsidR="00947A49" w14:paraId="4D974C78" w14:textId="77777777" w:rsidTr="009523D8">
        <w:trPr>
          <w:cantSplit/>
          <w:jc w:val="center"/>
        </w:trPr>
        <w:tc>
          <w:tcPr>
            <w:tcW w:w="1440" w:type="dxa"/>
            <w:shd w:val="clear" w:color="auto" w:fill="auto"/>
            <w:vAlign w:val="center"/>
          </w:tcPr>
          <w:p w14:paraId="6CF66C08" w14:textId="77777777" w:rsidR="00947A49" w:rsidRDefault="00947A49" w:rsidP="00C171D3">
            <w:pPr>
              <w:jc w:val="center"/>
            </w:pPr>
            <w:r>
              <w:t>KT5</w:t>
            </w:r>
          </w:p>
        </w:tc>
        <w:tc>
          <w:tcPr>
            <w:tcW w:w="8395" w:type="dxa"/>
            <w:shd w:val="clear" w:color="auto" w:fill="auto"/>
          </w:tcPr>
          <w:p w14:paraId="449B5F86" w14:textId="77777777" w:rsidR="00947A49" w:rsidRDefault="00947A49" w:rsidP="00C171D3">
            <w:r w:rsidRPr="00270EB8">
              <w:t>Ask answerable questions for emerging information needs</w:t>
            </w:r>
          </w:p>
        </w:tc>
        <w:tc>
          <w:tcPr>
            <w:tcW w:w="990" w:type="dxa"/>
            <w:shd w:val="clear" w:color="auto" w:fill="auto"/>
            <w:vAlign w:val="center"/>
          </w:tcPr>
          <w:p w14:paraId="17AC71D2" w14:textId="77777777" w:rsidR="00947A49" w:rsidRDefault="00947A49" w:rsidP="00C171D3">
            <w:pPr>
              <w:jc w:val="center"/>
            </w:pPr>
            <w:r>
              <w:t>D</w:t>
            </w:r>
          </w:p>
        </w:tc>
      </w:tr>
      <w:tr w:rsidR="00947A49" w14:paraId="7A5DC4C2" w14:textId="77777777" w:rsidTr="009523D8">
        <w:trPr>
          <w:cantSplit/>
          <w:jc w:val="center"/>
        </w:trPr>
        <w:tc>
          <w:tcPr>
            <w:tcW w:w="1440" w:type="dxa"/>
            <w:shd w:val="clear" w:color="auto" w:fill="auto"/>
            <w:vAlign w:val="center"/>
          </w:tcPr>
          <w:p w14:paraId="405D86DD" w14:textId="77777777" w:rsidR="00947A49" w:rsidRDefault="00947A49" w:rsidP="00C171D3">
            <w:pPr>
              <w:jc w:val="center"/>
            </w:pPr>
            <w:r>
              <w:t>KT99</w:t>
            </w:r>
          </w:p>
        </w:tc>
        <w:tc>
          <w:tcPr>
            <w:tcW w:w="8395" w:type="dxa"/>
            <w:shd w:val="clear" w:color="auto" w:fill="auto"/>
          </w:tcPr>
          <w:p w14:paraId="5F0B9C02" w14:textId="77777777" w:rsidR="00947A49" w:rsidRPr="00270EB8" w:rsidRDefault="00947A49" w:rsidP="00C171D3">
            <w:r>
              <w:t>Other</w:t>
            </w:r>
          </w:p>
        </w:tc>
        <w:tc>
          <w:tcPr>
            <w:tcW w:w="990" w:type="dxa"/>
            <w:shd w:val="clear" w:color="auto" w:fill="auto"/>
            <w:vAlign w:val="center"/>
          </w:tcPr>
          <w:p w14:paraId="5B6CDCC1" w14:textId="77777777" w:rsidR="00947A49" w:rsidRDefault="00947A49" w:rsidP="00C171D3">
            <w:pPr>
              <w:jc w:val="center"/>
            </w:pPr>
          </w:p>
        </w:tc>
      </w:tr>
    </w:tbl>
    <w:p w14:paraId="7A522ED9" w14:textId="77777777" w:rsidR="00947A49" w:rsidRDefault="00947A49" w:rsidP="00947A49">
      <w:pPr>
        <w:spacing w:after="120"/>
      </w:pPr>
    </w:p>
    <w:p w14:paraId="3DDC3C15" w14:textId="77777777" w:rsidR="00A87C5A" w:rsidRDefault="00A87C5A" w:rsidP="00A87C5A">
      <w:pPr>
        <w:spacing w:after="120"/>
        <w:jc w:val="center"/>
        <w:rPr>
          <w:b/>
        </w:rPr>
      </w:pPr>
      <w:r>
        <w:br w:type="page"/>
      </w:r>
      <w:r>
        <w:rPr>
          <w:b/>
        </w:rPr>
        <w:lastRenderedPageBreak/>
        <w:t>LI0 – LEGAL ISSUES</w:t>
      </w:r>
    </w:p>
    <w:p w14:paraId="44F9D835" w14:textId="77777777" w:rsidR="00A87C5A" w:rsidRDefault="00A87C5A" w:rsidP="00A87C5A">
      <w:pPr>
        <w:spacing w:after="120"/>
        <w:jc w:val="center"/>
        <w:rPr>
          <w:b/>
        </w:rPr>
      </w:pPr>
    </w:p>
    <w:p w14:paraId="3FE83648" w14:textId="77777777" w:rsidR="00A87C5A" w:rsidRDefault="00A87C5A" w:rsidP="00A87C5A">
      <w:pPr>
        <w:numPr>
          <w:ilvl w:val="0"/>
          <w:numId w:val="16"/>
        </w:numPr>
        <w:spacing w:after="120"/>
      </w:pPr>
      <w:r>
        <w:t>Develop and implement department or hospital policy for legal issues.</w:t>
      </w:r>
    </w:p>
    <w:p w14:paraId="4A773781" w14:textId="77777777" w:rsidR="00A87C5A" w:rsidRPr="00611AAD" w:rsidRDefault="00A87C5A" w:rsidP="00A87C5A">
      <w:pPr>
        <w:numPr>
          <w:ilvl w:val="0"/>
          <w:numId w:val="16"/>
        </w:numPr>
        <w:spacing w:after="120"/>
        <w:rPr>
          <w:b/>
        </w:rPr>
      </w:pPr>
      <w:r w:rsidRPr="00611AAD">
        <w:rPr>
          <w:b/>
        </w:rPr>
        <w:t>Apply key regulations governing the practice of EM.</w:t>
      </w:r>
    </w:p>
    <w:p w14:paraId="5A99376A" w14:textId="77777777" w:rsidR="00A87C5A" w:rsidRDefault="00A87C5A" w:rsidP="00A87C5A">
      <w:pPr>
        <w:numPr>
          <w:ilvl w:val="0"/>
          <w:numId w:val="16"/>
        </w:numPr>
        <w:spacing w:after="120"/>
      </w:pPr>
      <w:r>
        <w:t>Comply with regulatory policies regarding the care of an individual patient.</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A87C5A" w14:paraId="64A0BB2D" w14:textId="77777777" w:rsidTr="009523D8">
        <w:trPr>
          <w:cantSplit/>
          <w:jc w:val="center"/>
        </w:trPr>
        <w:tc>
          <w:tcPr>
            <w:tcW w:w="1440" w:type="dxa"/>
            <w:shd w:val="clear" w:color="auto" w:fill="auto"/>
          </w:tcPr>
          <w:p w14:paraId="42EFB865" w14:textId="77777777" w:rsidR="00A87C5A" w:rsidRPr="00F46A51" w:rsidRDefault="00A87C5A" w:rsidP="00C171D3">
            <w:pPr>
              <w:jc w:val="center"/>
              <w:rPr>
                <w:b/>
              </w:rPr>
            </w:pPr>
            <w:r>
              <w:rPr>
                <w:b/>
              </w:rPr>
              <w:t>KSA Code</w:t>
            </w:r>
          </w:p>
        </w:tc>
        <w:tc>
          <w:tcPr>
            <w:tcW w:w="8395" w:type="dxa"/>
            <w:shd w:val="clear" w:color="auto" w:fill="auto"/>
          </w:tcPr>
          <w:p w14:paraId="0181E133" w14:textId="77777777" w:rsidR="00A87C5A" w:rsidRPr="00F46A51" w:rsidRDefault="00A87C5A" w:rsidP="00C171D3">
            <w:pPr>
              <w:jc w:val="center"/>
              <w:rPr>
                <w:b/>
              </w:rPr>
            </w:pPr>
            <w:r>
              <w:rPr>
                <w:b/>
              </w:rPr>
              <w:t>KSA Description</w:t>
            </w:r>
          </w:p>
        </w:tc>
        <w:tc>
          <w:tcPr>
            <w:tcW w:w="990" w:type="dxa"/>
            <w:shd w:val="clear" w:color="auto" w:fill="auto"/>
          </w:tcPr>
          <w:p w14:paraId="6EA90138" w14:textId="77777777" w:rsidR="00A87C5A" w:rsidRPr="00F46A51" w:rsidRDefault="00A87C5A" w:rsidP="00C171D3">
            <w:pPr>
              <w:jc w:val="center"/>
              <w:rPr>
                <w:b/>
              </w:rPr>
            </w:pPr>
            <w:r>
              <w:rPr>
                <w:b/>
              </w:rPr>
              <w:t>Level</w:t>
            </w:r>
          </w:p>
        </w:tc>
      </w:tr>
      <w:tr w:rsidR="00A87C5A" w14:paraId="557262DB" w14:textId="77777777" w:rsidTr="009523D8">
        <w:trPr>
          <w:cantSplit/>
          <w:jc w:val="center"/>
        </w:trPr>
        <w:tc>
          <w:tcPr>
            <w:tcW w:w="1440" w:type="dxa"/>
            <w:shd w:val="clear" w:color="auto" w:fill="auto"/>
            <w:vAlign w:val="center"/>
          </w:tcPr>
          <w:p w14:paraId="0539A011" w14:textId="77777777" w:rsidR="00A87C5A" w:rsidRDefault="00F51543" w:rsidP="00C171D3">
            <w:pPr>
              <w:jc w:val="center"/>
            </w:pPr>
            <w:r>
              <w:t>LI3</w:t>
            </w:r>
          </w:p>
        </w:tc>
        <w:tc>
          <w:tcPr>
            <w:tcW w:w="8395" w:type="dxa"/>
            <w:shd w:val="clear" w:color="auto" w:fill="auto"/>
          </w:tcPr>
          <w:p w14:paraId="0EBE632D" w14:textId="77777777" w:rsidR="00A87C5A" w:rsidRPr="00270EB8" w:rsidRDefault="00A87C5A" w:rsidP="00C171D3">
            <w:r w:rsidRPr="00A87C5A">
              <w:t>Develop and implement department or hospital policy for legal issues</w:t>
            </w:r>
          </w:p>
        </w:tc>
        <w:tc>
          <w:tcPr>
            <w:tcW w:w="990" w:type="dxa"/>
            <w:shd w:val="clear" w:color="auto" w:fill="auto"/>
            <w:vAlign w:val="center"/>
          </w:tcPr>
          <w:p w14:paraId="38EF7543" w14:textId="77777777" w:rsidR="00A87C5A" w:rsidRDefault="00A87C5A" w:rsidP="00C171D3">
            <w:pPr>
              <w:jc w:val="center"/>
            </w:pPr>
            <w:r>
              <w:t>A</w:t>
            </w:r>
          </w:p>
        </w:tc>
      </w:tr>
      <w:tr w:rsidR="00A87C5A" w14:paraId="28B456D1" w14:textId="77777777" w:rsidTr="009523D8">
        <w:trPr>
          <w:cantSplit/>
          <w:jc w:val="center"/>
        </w:trPr>
        <w:tc>
          <w:tcPr>
            <w:tcW w:w="1440" w:type="dxa"/>
            <w:shd w:val="clear" w:color="auto" w:fill="auto"/>
            <w:vAlign w:val="center"/>
          </w:tcPr>
          <w:p w14:paraId="20474B65" w14:textId="77777777" w:rsidR="00A87C5A" w:rsidRDefault="00F51543" w:rsidP="00C171D3">
            <w:pPr>
              <w:jc w:val="center"/>
            </w:pPr>
            <w:r>
              <w:t>LI4</w:t>
            </w:r>
          </w:p>
        </w:tc>
        <w:tc>
          <w:tcPr>
            <w:tcW w:w="8395" w:type="dxa"/>
            <w:shd w:val="clear" w:color="auto" w:fill="auto"/>
          </w:tcPr>
          <w:p w14:paraId="6A242161" w14:textId="77777777" w:rsidR="00A87C5A" w:rsidRPr="00270EB8" w:rsidRDefault="00A87C5A" w:rsidP="00C171D3">
            <w:r w:rsidRPr="00A87C5A">
              <w:t>Follow appropriate hospital and EMTALA guidelines when transferring or accepting patients, including completion of all necessary communication and documentation</w:t>
            </w:r>
          </w:p>
        </w:tc>
        <w:tc>
          <w:tcPr>
            <w:tcW w:w="990" w:type="dxa"/>
            <w:shd w:val="clear" w:color="auto" w:fill="auto"/>
            <w:vAlign w:val="center"/>
          </w:tcPr>
          <w:p w14:paraId="07216F37" w14:textId="77777777" w:rsidR="00A87C5A" w:rsidRDefault="00A87C5A" w:rsidP="00C171D3">
            <w:pPr>
              <w:jc w:val="center"/>
            </w:pPr>
            <w:r>
              <w:t>B</w:t>
            </w:r>
          </w:p>
        </w:tc>
      </w:tr>
      <w:tr w:rsidR="00A87C5A" w14:paraId="7C19629E" w14:textId="77777777" w:rsidTr="009523D8">
        <w:trPr>
          <w:cantSplit/>
          <w:jc w:val="center"/>
        </w:trPr>
        <w:tc>
          <w:tcPr>
            <w:tcW w:w="1440" w:type="dxa"/>
            <w:shd w:val="clear" w:color="auto" w:fill="auto"/>
            <w:vAlign w:val="center"/>
          </w:tcPr>
          <w:p w14:paraId="29734E7E" w14:textId="77777777" w:rsidR="00A87C5A" w:rsidRDefault="00F51543" w:rsidP="00C171D3">
            <w:pPr>
              <w:jc w:val="center"/>
            </w:pPr>
            <w:r>
              <w:t>LI5</w:t>
            </w:r>
          </w:p>
        </w:tc>
        <w:tc>
          <w:tcPr>
            <w:tcW w:w="8395" w:type="dxa"/>
            <w:shd w:val="clear" w:color="auto" w:fill="auto"/>
          </w:tcPr>
          <w:p w14:paraId="479704F3" w14:textId="77777777" w:rsidR="00A87C5A" w:rsidRPr="00270EB8" w:rsidRDefault="00A87C5A" w:rsidP="00C171D3">
            <w:r w:rsidRPr="00A87C5A">
              <w:t>Maintain confidentiality of patient information, e.g., HIPAA</w:t>
            </w:r>
          </w:p>
        </w:tc>
        <w:tc>
          <w:tcPr>
            <w:tcW w:w="990" w:type="dxa"/>
            <w:shd w:val="clear" w:color="auto" w:fill="auto"/>
            <w:vAlign w:val="center"/>
          </w:tcPr>
          <w:p w14:paraId="07A5BB91" w14:textId="77777777" w:rsidR="00A87C5A" w:rsidRDefault="00A87C5A" w:rsidP="00C171D3">
            <w:pPr>
              <w:jc w:val="center"/>
            </w:pPr>
            <w:r>
              <w:t>B</w:t>
            </w:r>
          </w:p>
        </w:tc>
      </w:tr>
      <w:tr w:rsidR="00A87C5A" w14:paraId="580AC03C" w14:textId="77777777" w:rsidTr="009523D8">
        <w:trPr>
          <w:cantSplit/>
          <w:jc w:val="center"/>
        </w:trPr>
        <w:tc>
          <w:tcPr>
            <w:tcW w:w="1440" w:type="dxa"/>
            <w:shd w:val="clear" w:color="auto" w:fill="auto"/>
            <w:vAlign w:val="center"/>
          </w:tcPr>
          <w:p w14:paraId="74E94965" w14:textId="77777777" w:rsidR="00A87C5A" w:rsidRDefault="00A87C5A" w:rsidP="00C171D3">
            <w:pPr>
              <w:jc w:val="center"/>
            </w:pPr>
            <w:r>
              <w:t>LI1</w:t>
            </w:r>
          </w:p>
        </w:tc>
        <w:tc>
          <w:tcPr>
            <w:tcW w:w="8395" w:type="dxa"/>
            <w:shd w:val="clear" w:color="auto" w:fill="auto"/>
          </w:tcPr>
          <w:p w14:paraId="34B1AD97" w14:textId="77777777" w:rsidR="00A87C5A" w:rsidRPr="00270EB8" w:rsidRDefault="00A87C5A" w:rsidP="00A87C5A">
            <w:r w:rsidRPr="00A87C5A">
              <w:t>Adhere to all legal and ethical obligations when managing a victim of abuse or neglect,</w:t>
            </w:r>
            <w:r>
              <w:t xml:space="preserve"> </w:t>
            </w:r>
            <w:r w:rsidRPr="00A87C5A">
              <w:t>including child, spousal, or elder, whether sexual, physical, or both</w:t>
            </w:r>
          </w:p>
        </w:tc>
        <w:tc>
          <w:tcPr>
            <w:tcW w:w="990" w:type="dxa"/>
            <w:shd w:val="clear" w:color="auto" w:fill="auto"/>
            <w:vAlign w:val="center"/>
          </w:tcPr>
          <w:p w14:paraId="1F5D441D" w14:textId="77777777" w:rsidR="00A87C5A" w:rsidRDefault="00A87C5A" w:rsidP="00C171D3">
            <w:pPr>
              <w:jc w:val="center"/>
            </w:pPr>
            <w:r>
              <w:t>C</w:t>
            </w:r>
          </w:p>
        </w:tc>
      </w:tr>
      <w:tr w:rsidR="00A87C5A" w14:paraId="321ECC42" w14:textId="77777777" w:rsidTr="009523D8">
        <w:trPr>
          <w:cantSplit/>
          <w:jc w:val="center"/>
        </w:trPr>
        <w:tc>
          <w:tcPr>
            <w:tcW w:w="1440" w:type="dxa"/>
            <w:shd w:val="clear" w:color="auto" w:fill="auto"/>
            <w:vAlign w:val="center"/>
          </w:tcPr>
          <w:p w14:paraId="2F7DA460" w14:textId="77777777" w:rsidR="00A87C5A" w:rsidRDefault="00970304" w:rsidP="00C171D3">
            <w:pPr>
              <w:jc w:val="center"/>
            </w:pPr>
            <w:r>
              <w:t>LI6</w:t>
            </w:r>
          </w:p>
        </w:tc>
        <w:tc>
          <w:tcPr>
            <w:tcW w:w="8395" w:type="dxa"/>
            <w:shd w:val="clear" w:color="auto" w:fill="auto"/>
          </w:tcPr>
          <w:p w14:paraId="0217C3E8" w14:textId="77777777" w:rsidR="00A87C5A" w:rsidRPr="00270EB8" w:rsidRDefault="00A87C5A" w:rsidP="00C171D3">
            <w:r w:rsidRPr="00A87C5A">
              <w:t>When addressing consent and refusal of care/AMA, assess patient decision</w:t>
            </w:r>
            <w:r w:rsidRPr="00A87C5A">
              <w:rPr>
                <w:rFonts w:ascii="Cambria Math" w:hAnsi="Cambria Math" w:cs="Cambria Math"/>
              </w:rPr>
              <w:t>‐</w:t>
            </w:r>
            <w:r w:rsidRPr="00A87C5A">
              <w:t>making capacity and provide and document complete information about relevant risks, benefits, alternatives, and follow</w:t>
            </w:r>
            <w:r w:rsidRPr="00A87C5A">
              <w:rPr>
                <w:rFonts w:ascii="Cambria Math" w:hAnsi="Cambria Math" w:cs="Cambria Math"/>
              </w:rPr>
              <w:t>‐</w:t>
            </w:r>
            <w:r w:rsidRPr="00A87C5A">
              <w:t>up</w:t>
            </w:r>
          </w:p>
        </w:tc>
        <w:tc>
          <w:tcPr>
            <w:tcW w:w="990" w:type="dxa"/>
            <w:shd w:val="clear" w:color="auto" w:fill="auto"/>
            <w:vAlign w:val="center"/>
          </w:tcPr>
          <w:p w14:paraId="64C34444" w14:textId="77777777" w:rsidR="00A87C5A" w:rsidRDefault="00A87C5A" w:rsidP="00C171D3">
            <w:pPr>
              <w:jc w:val="center"/>
            </w:pPr>
            <w:r>
              <w:t>C</w:t>
            </w:r>
          </w:p>
        </w:tc>
      </w:tr>
      <w:tr w:rsidR="00A87C5A" w14:paraId="3A75EDF4" w14:textId="77777777" w:rsidTr="009523D8">
        <w:trPr>
          <w:cantSplit/>
          <w:jc w:val="center"/>
        </w:trPr>
        <w:tc>
          <w:tcPr>
            <w:tcW w:w="1440" w:type="dxa"/>
            <w:shd w:val="clear" w:color="auto" w:fill="auto"/>
            <w:vAlign w:val="center"/>
          </w:tcPr>
          <w:p w14:paraId="628ECB81" w14:textId="77777777" w:rsidR="00A87C5A" w:rsidRDefault="00A87C5A" w:rsidP="00C171D3">
            <w:pPr>
              <w:jc w:val="center"/>
            </w:pPr>
            <w:r>
              <w:t>LI99</w:t>
            </w:r>
          </w:p>
        </w:tc>
        <w:tc>
          <w:tcPr>
            <w:tcW w:w="8395" w:type="dxa"/>
            <w:shd w:val="clear" w:color="auto" w:fill="auto"/>
          </w:tcPr>
          <w:p w14:paraId="1B21F14D" w14:textId="77777777" w:rsidR="00A87C5A" w:rsidRPr="00270EB8" w:rsidRDefault="00A87C5A" w:rsidP="00C171D3">
            <w:r>
              <w:t>Other</w:t>
            </w:r>
          </w:p>
        </w:tc>
        <w:tc>
          <w:tcPr>
            <w:tcW w:w="990" w:type="dxa"/>
            <w:shd w:val="clear" w:color="auto" w:fill="auto"/>
            <w:vAlign w:val="center"/>
          </w:tcPr>
          <w:p w14:paraId="0032DDDC" w14:textId="77777777" w:rsidR="00A87C5A" w:rsidRDefault="00A87C5A" w:rsidP="00C171D3">
            <w:pPr>
              <w:jc w:val="center"/>
            </w:pPr>
          </w:p>
        </w:tc>
      </w:tr>
    </w:tbl>
    <w:p w14:paraId="593689D9" w14:textId="77777777" w:rsidR="00A87C5A" w:rsidRDefault="00A87C5A" w:rsidP="00A87C5A">
      <w:pPr>
        <w:spacing w:after="120"/>
      </w:pPr>
    </w:p>
    <w:p w14:paraId="1C533AC0" w14:textId="77777777" w:rsidR="00A87C5A" w:rsidRDefault="00A87C5A" w:rsidP="00A87C5A">
      <w:pPr>
        <w:spacing w:after="120"/>
        <w:jc w:val="center"/>
        <w:rPr>
          <w:b/>
        </w:rPr>
      </w:pPr>
      <w:r>
        <w:br w:type="page"/>
      </w:r>
      <w:r>
        <w:rPr>
          <w:b/>
        </w:rPr>
        <w:lastRenderedPageBreak/>
        <w:t>MF0 – MODIFYING FACTORS</w:t>
      </w:r>
    </w:p>
    <w:p w14:paraId="4001A753" w14:textId="77777777" w:rsidR="00A87C5A" w:rsidRDefault="00A87C5A" w:rsidP="00A87C5A">
      <w:pPr>
        <w:spacing w:after="120"/>
        <w:jc w:val="center"/>
        <w:rPr>
          <w:b/>
        </w:rPr>
      </w:pPr>
    </w:p>
    <w:p w14:paraId="1A7CF13F" w14:textId="77777777" w:rsidR="00A87C5A" w:rsidRPr="00611AAD" w:rsidRDefault="00A87C5A" w:rsidP="00A87C5A">
      <w:pPr>
        <w:numPr>
          <w:ilvl w:val="0"/>
          <w:numId w:val="17"/>
        </w:numPr>
        <w:spacing w:after="120"/>
        <w:rPr>
          <w:b/>
        </w:rPr>
      </w:pPr>
      <w:r w:rsidRPr="00611AAD">
        <w:rPr>
          <w:b/>
        </w:rPr>
        <w:t>Adjust evaluation and treatment of patients according to factors such as culture, gender, age, language, disability, and social status.</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A87C5A" w14:paraId="2A40739E" w14:textId="77777777" w:rsidTr="009523D8">
        <w:trPr>
          <w:cantSplit/>
          <w:jc w:val="center"/>
        </w:trPr>
        <w:tc>
          <w:tcPr>
            <w:tcW w:w="1440" w:type="dxa"/>
            <w:shd w:val="clear" w:color="auto" w:fill="auto"/>
          </w:tcPr>
          <w:p w14:paraId="463FCC69" w14:textId="77777777" w:rsidR="00A87C5A" w:rsidRPr="00F46A51" w:rsidRDefault="00A87C5A" w:rsidP="00C171D3">
            <w:pPr>
              <w:jc w:val="center"/>
              <w:rPr>
                <w:b/>
              </w:rPr>
            </w:pPr>
            <w:r>
              <w:rPr>
                <w:b/>
              </w:rPr>
              <w:t>KSA Code</w:t>
            </w:r>
          </w:p>
        </w:tc>
        <w:tc>
          <w:tcPr>
            <w:tcW w:w="8395" w:type="dxa"/>
            <w:shd w:val="clear" w:color="auto" w:fill="auto"/>
          </w:tcPr>
          <w:p w14:paraId="1891BFC6" w14:textId="77777777" w:rsidR="00A87C5A" w:rsidRPr="00F46A51" w:rsidRDefault="00A87C5A" w:rsidP="00C171D3">
            <w:pPr>
              <w:jc w:val="center"/>
              <w:rPr>
                <w:b/>
              </w:rPr>
            </w:pPr>
            <w:r>
              <w:rPr>
                <w:b/>
              </w:rPr>
              <w:t>KSA Description</w:t>
            </w:r>
          </w:p>
        </w:tc>
        <w:tc>
          <w:tcPr>
            <w:tcW w:w="990" w:type="dxa"/>
            <w:shd w:val="clear" w:color="auto" w:fill="auto"/>
          </w:tcPr>
          <w:p w14:paraId="2A76CA6D" w14:textId="77777777" w:rsidR="00A87C5A" w:rsidRPr="00F46A51" w:rsidRDefault="00A87C5A" w:rsidP="00C171D3">
            <w:pPr>
              <w:jc w:val="center"/>
              <w:rPr>
                <w:b/>
              </w:rPr>
            </w:pPr>
            <w:r>
              <w:rPr>
                <w:b/>
              </w:rPr>
              <w:t>Level</w:t>
            </w:r>
          </w:p>
        </w:tc>
      </w:tr>
      <w:tr w:rsidR="00A87C5A" w14:paraId="3180466D" w14:textId="77777777" w:rsidTr="009523D8">
        <w:trPr>
          <w:cantSplit/>
          <w:jc w:val="center"/>
        </w:trPr>
        <w:tc>
          <w:tcPr>
            <w:tcW w:w="1440" w:type="dxa"/>
            <w:shd w:val="clear" w:color="auto" w:fill="auto"/>
            <w:vAlign w:val="center"/>
          </w:tcPr>
          <w:p w14:paraId="05A03AD6" w14:textId="77777777" w:rsidR="00A87C5A" w:rsidRDefault="00A87C5A" w:rsidP="00C171D3">
            <w:pPr>
              <w:jc w:val="center"/>
            </w:pPr>
            <w:r>
              <w:t>MF1</w:t>
            </w:r>
          </w:p>
        </w:tc>
        <w:tc>
          <w:tcPr>
            <w:tcW w:w="8395" w:type="dxa"/>
            <w:shd w:val="clear" w:color="auto" w:fill="auto"/>
          </w:tcPr>
          <w:p w14:paraId="6EFDCD53" w14:textId="77777777" w:rsidR="00A87C5A" w:rsidRPr="00270EB8" w:rsidRDefault="00A87C5A" w:rsidP="00C171D3">
            <w:r w:rsidRPr="00A87C5A">
              <w:t>Adjust treatment of patients according to factors such as culture, gender, age, language, disability, and social status</w:t>
            </w:r>
          </w:p>
        </w:tc>
        <w:tc>
          <w:tcPr>
            <w:tcW w:w="990" w:type="dxa"/>
            <w:shd w:val="clear" w:color="auto" w:fill="auto"/>
            <w:vAlign w:val="center"/>
          </w:tcPr>
          <w:p w14:paraId="19BAE217" w14:textId="77777777" w:rsidR="00A87C5A" w:rsidRDefault="00A87C5A" w:rsidP="00C171D3">
            <w:pPr>
              <w:jc w:val="center"/>
            </w:pPr>
            <w:r>
              <w:t>A</w:t>
            </w:r>
          </w:p>
        </w:tc>
      </w:tr>
      <w:tr w:rsidR="00A87C5A" w14:paraId="48212710" w14:textId="77777777" w:rsidTr="009523D8">
        <w:trPr>
          <w:cantSplit/>
          <w:jc w:val="center"/>
        </w:trPr>
        <w:tc>
          <w:tcPr>
            <w:tcW w:w="1440" w:type="dxa"/>
            <w:shd w:val="clear" w:color="auto" w:fill="auto"/>
            <w:vAlign w:val="center"/>
          </w:tcPr>
          <w:p w14:paraId="211A94AC" w14:textId="77777777" w:rsidR="00A87C5A" w:rsidRDefault="00A87C5A" w:rsidP="00C171D3">
            <w:pPr>
              <w:jc w:val="center"/>
            </w:pPr>
            <w:r>
              <w:t>MF99</w:t>
            </w:r>
          </w:p>
        </w:tc>
        <w:tc>
          <w:tcPr>
            <w:tcW w:w="8395" w:type="dxa"/>
            <w:shd w:val="clear" w:color="auto" w:fill="auto"/>
          </w:tcPr>
          <w:p w14:paraId="13C6527E" w14:textId="77777777" w:rsidR="00A87C5A" w:rsidRPr="00270EB8" w:rsidRDefault="00A87C5A" w:rsidP="00C171D3">
            <w:r>
              <w:t>Other</w:t>
            </w:r>
          </w:p>
        </w:tc>
        <w:tc>
          <w:tcPr>
            <w:tcW w:w="990" w:type="dxa"/>
            <w:shd w:val="clear" w:color="auto" w:fill="auto"/>
            <w:vAlign w:val="center"/>
          </w:tcPr>
          <w:p w14:paraId="3A57749B" w14:textId="77777777" w:rsidR="00A87C5A" w:rsidRDefault="00A87C5A" w:rsidP="00C171D3">
            <w:pPr>
              <w:jc w:val="center"/>
            </w:pPr>
          </w:p>
        </w:tc>
      </w:tr>
    </w:tbl>
    <w:p w14:paraId="3AE478F7" w14:textId="77777777" w:rsidR="00A87C5A" w:rsidRDefault="00A87C5A" w:rsidP="00A87C5A">
      <w:pPr>
        <w:spacing w:after="120"/>
        <w:rPr>
          <w:b/>
        </w:rPr>
      </w:pPr>
    </w:p>
    <w:p w14:paraId="6A0161A3" w14:textId="77777777" w:rsidR="00A87C5A" w:rsidRDefault="00A87C5A" w:rsidP="00A87C5A">
      <w:pPr>
        <w:spacing w:after="120"/>
        <w:rPr>
          <w:b/>
        </w:rPr>
      </w:pPr>
    </w:p>
    <w:p w14:paraId="520B961C" w14:textId="77777777" w:rsidR="00A87C5A" w:rsidRDefault="00A87C5A" w:rsidP="00A87C5A">
      <w:pPr>
        <w:spacing w:after="120"/>
        <w:jc w:val="center"/>
        <w:rPr>
          <w:b/>
        </w:rPr>
      </w:pPr>
      <w:r>
        <w:rPr>
          <w:b/>
        </w:rPr>
        <w:br w:type="page"/>
      </w:r>
      <w:r>
        <w:rPr>
          <w:b/>
        </w:rPr>
        <w:lastRenderedPageBreak/>
        <w:t>MP0 – MULTIPLE PATIENT CARE</w:t>
      </w:r>
    </w:p>
    <w:p w14:paraId="218A9F98" w14:textId="77777777" w:rsidR="00A87C5A" w:rsidRDefault="00A87C5A" w:rsidP="00A87C5A">
      <w:pPr>
        <w:spacing w:after="120"/>
        <w:jc w:val="center"/>
        <w:rPr>
          <w:b/>
        </w:rPr>
      </w:pPr>
    </w:p>
    <w:p w14:paraId="5E194184" w14:textId="77777777" w:rsidR="00A87C5A" w:rsidRDefault="00A87C5A" w:rsidP="00A87C5A">
      <w:pPr>
        <w:numPr>
          <w:ilvl w:val="0"/>
          <w:numId w:val="18"/>
        </w:numPr>
        <w:spacing w:after="120"/>
      </w:pPr>
      <w:r>
        <w:t>Mobilize and manage necessary personnel and other hospital resources to meet patient care needs when normal ED operational capacity is exceeded.</w:t>
      </w:r>
    </w:p>
    <w:p w14:paraId="09F340BE" w14:textId="77777777" w:rsidR="00A87C5A" w:rsidRPr="00611AAD" w:rsidRDefault="00A87C5A" w:rsidP="00A87C5A">
      <w:pPr>
        <w:numPr>
          <w:ilvl w:val="0"/>
          <w:numId w:val="18"/>
        </w:numPr>
        <w:spacing w:after="120"/>
        <w:rPr>
          <w:b/>
        </w:rPr>
      </w:pPr>
      <w:r w:rsidRPr="00611AAD">
        <w:rPr>
          <w:b/>
        </w:rPr>
        <w:t>Simultaneously manage residents, mid</w:t>
      </w:r>
      <w:r w:rsidRPr="00611AAD">
        <w:rPr>
          <w:rFonts w:ascii="Cambria Math" w:hAnsi="Cambria Math" w:cs="Cambria Math"/>
          <w:b/>
        </w:rPr>
        <w:t>‐</w:t>
      </w:r>
      <w:r w:rsidRPr="00611AAD">
        <w:rPr>
          <w:b/>
        </w:rPr>
        <w:t xml:space="preserve">level providers, nursing staff, students, and other ED staff as necessary to run an efficient ED. </w:t>
      </w:r>
    </w:p>
    <w:p w14:paraId="5407800E" w14:textId="77777777" w:rsidR="00A87C5A" w:rsidRPr="00A87C5A" w:rsidRDefault="00A87C5A" w:rsidP="00A87C5A">
      <w:pPr>
        <w:numPr>
          <w:ilvl w:val="0"/>
          <w:numId w:val="18"/>
        </w:numPr>
        <w:spacing w:after="120"/>
      </w:pPr>
      <w:r>
        <w:t>Triage, manage, and develop disposition for multiple patients.</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A87C5A" w14:paraId="4906F681" w14:textId="77777777" w:rsidTr="009523D8">
        <w:trPr>
          <w:cantSplit/>
          <w:jc w:val="center"/>
        </w:trPr>
        <w:tc>
          <w:tcPr>
            <w:tcW w:w="1440" w:type="dxa"/>
            <w:shd w:val="clear" w:color="auto" w:fill="auto"/>
          </w:tcPr>
          <w:p w14:paraId="3EC87A6B" w14:textId="77777777" w:rsidR="00A87C5A" w:rsidRPr="00F46A51" w:rsidRDefault="00A87C5A" w:rsidP="00C171D3">
            <w:pPr>
              <w:jc w:val="center"/>
              <w:rPr>
                <w:b/>
              </w:rPr>
            </w:pPr>
            <w:r>
              <w:rPr>
                <w:b/>
              </w:rPr>
              <w:t>KSA Code</w:t>
            </w:r>
          </w:p>
        </w:tc>
        <w:tc>
          <w:tcPr>
            <w:tcW w:w="8395" w:type="dxa"/>
            <w:shd w:val="clear" w:color="auto" w:fill="auto"/>
          </w:tcPr>
          <w:p w14:paraId="2C0D32D7" w14:textId="77777777" w:rsidR="00A87C5A" w:rsidRPr="00F46A51" w:rsidRDefault="00A87C5A" w:rsidP="00C171D3">
            <w:pPr>
              <w:jc w:val="center"/>
              <w:rPr>
                <w:b/>
              </w:rPr>
            </w:pPr>
            <w:r>
              <w:rPr>
                <w:b/>
              </w:rPr>
              <w:t>KSA Description</w:t>
            </w:r>
          </w:p>
        </w:tc>
        <w:tc>
          <w:tcPr>
            <w:tcW w:w="990" w:type="dxa"/>
            <w:shd w:val="clear" w:color="auto" w:fill="auto"/>
          </w:tcPr>
          <w:p w14:paraId="11641F06" w14:textId="77777777" w:rsidR="00A87C5A" w:rsidRPr="00F46A51" w:rsidRDefault="00A87C5A" w:rsidP="00C171D3">
            <w:pPr>
              <w:jc w:val="center"/>
              <w:rPr>
                <w:b/>
              </w:rPr>
            </w:pPr>
            <w:r>
              <w:rPr>
                <w:b/>
              </w:rPr>
              <w:t>Level</w:t>
            </w:r>
          </w:p>
        </w:tc>
      </w:tr>
      <w:tr w:rsidR="00A87C5A" w14:paraId="19784A29" w14:textId="77777777" w:rsidTr="009523D8">
        <w:trPr>
          <w:cantSplit/>
          <w:jc w:val="center"/>
        </w:trPr>
        <w:tc>
          <w:tcPr>
            <w:tcW w:w="1440" w:type="dxa"/>
            <w:shd w:val="clear" w:color="auto" w:fill="auto"/>
            <w:vAlign w:val="center"/>
          </w:tcPr>
          <w:p w14:paraId="2B2B9E16" w14:textId="77777777" w:rsidR="00A87C5A" w:rsidRDefault="00A87C5A" w:rsidP="00C171D3">
            <w:pPr>
              <w:jc w:val="center"/>
            </w:pPr>
            <w:r>
              <w:t>MP5</w:t>
            </w:r>
          </w:p>
        </w:tc>
        <w:tc>
          <w:tcPr>
            <w:tcW w:w="8395" w:type="dxa"/>
            <w:shd w:val="clear" w:color="auto" w:fill="auto"/>
          </w:tcPr>
          <w:p w14:paraId="435C890F" w14:textId="77777777" w:rsidR="00A87C5A" w:rsidRPr="00270EB8" w:rsidRDefault="00A87C5A" w:rsidP="00C171D3">
            <w:r w:rsidRPr="00A87C5A">
              <w:t>Mobilize necessary personnel and other hospital resources to meet ED needs, including consultants, back</w:t>
            </w:r>
            <w:r w:rsidRPr="00A87C5A">
              <w:rPr>
                <w:rFonts w:ascii="Cambria Math" w:hAnsi="Cambria Math" w:cs="Cambria Math"/>
              </w:rPr>
              <w:t>‐</w:t>
            </w:r>
            <w:r w:rsidRPr="00A87C5A">
              <w:t>up attending physicians and residents, and mid</w:t>
            </w:r>
            <w:r w:rsidRPr="00A87C5A">
              <w:rPr>
                <w:rFonts w:ascii="Cambria Math" w:hAnsi="Cambria Math" w:cs="Cambria Math"/>
              </w:rPr>
              <w:t>‐</w:t>
            </w:r>
            <w:r>
              <w:t>level providers</w:t>
            </w:r>
          </w:p>
        </w:tc>
        <w:tc>
          <w:tcPr>
            <w:tcW w:w="990" w:type="dxa"/>
            <w:shd w:val="clear" w:color="auto" w:fill="auto"/>
            <w:vAlign w:val="center"/>
          </w:tcPr>
          <w:p w14:paraId="5002E0D6" w14:textId="77777777" w:rsidR="00A87C5A" w:rsidRDefault="00A87C5A" w:rsidP="00C171D3">
            <w:pPr>
              <w:jc w:val="center"/>
            </w:pPr>
            <w:r>
              <w:t>A</w:t>
            </w:r>
          </w:p>
        </w:tc>
      </w:tr>
      <w:tr w:rsidR="00A87C5A" w14:paraId="0922FA56" w14:textId="77777777" w:rsidTr="009523D8">
        <w:trPr>
          <w:cantSplit/>
          <w:jc w:val="center"/>
        </w:trPr>
        <w:tc>
          <w:tcPr>
            <w:tcW w:w="1440" w:type="dxa"/>
            <w:shd w:val="clear" w:color="auto" w:fill="auto"/>
            <w:vAlign w:val="center"/>
          </w:tcPr>
          <w:p w14:paraId="36C1C742" w14:textId="77777777" w:rsidR="00A87C5A" w:rsidRDefault="00A87C5A" w:rsidP="00C171D3">
            <w:pPr>
              <w:jc w:val="center"/>
            </w:pPr>
            <w:r>
              <w:t>MP4</w:t>
            </w:r>
          </w:p>
        </w:tc>
        <w:tc>
          <w:tcPr>
            <w:tcW w:w="8395" w:type="dxa"/>
            <w:shd w:val="clear" w:color="auto" w:fill="auto"/>
          </w:tcPr>
          <w:p w14:paraId="430609F1" w14:textId="77777777" w:rsidR="00A87C5A" w:rsidRPr="00270EB8" w:rsidRDefault="00A87C5A" w:rsidP="00A87C5A">
            <w:r>
              <w:t>Simultaneously manage residents, mid</w:t>
            </w:r>
            <w:r>
              <w:rPr>
                <w:rFonts w:ascii="Cambria Math" w:hAnsi="Cambria Math" w:cs="Cambria Math"/>
              </w:rPr>
              <w:t>‐</w:t>
            </w:r>
            <w:r>
              <w:t>level providers, nursing staff, students, and other ED staff as necessary to run an efficient ED</w:t>
            </w:r>
          </w:p>
        </w:tc>
        <w:tc>
          <w:tcPr>
            <w:tcW w:w="990" w:type="dxa"/>
            <w:shd w:val="clear" w:color="auto" w:fill="auto"/>
            <w:vAlign w:val="center"/>
          </w:tcPr>
          <w:p w14:paraId="59B829A8" w14:textId="77777777" w:rsidR="00A87C5A" w:rsidRDefault="00A87C5A" w:rsidP="00C171D3">
            <w:pPr>
              <w:jc w:val="center"/>
            </w:pPr>
            <w:r>
              <w:t>B</w:t>
            </w:r>
          </w:p>
        </w:tc>
      </w:tr>
      <w:tr w:rsidR="00A87C5A" w14:paraId="755FF6F8" w14:textId="77777777" w:rsidTr="009523D8">
        <w:trPr>
          <w:cantSplit/>
          <w:jc w:val="center"/>
        </w:trPr>
        <w:tc>
          <w:tcPr>
            <w:tcW w:w="1440" w:type="dxa"/>
            <w:shd w:val="clear" w:color="auto" w:fill="auto"/>
            <w:vAlign w:val="center"/>
          </w:tcPr>
          <w:p w14:paraId="1DEA62BA" w14:textId="77777777" w:rsidR="00A87C5A" w:rsidRDefault="00A87C5A" w:rsidP="00C171D3">
            <w:pPr>
              <w:jc w:val="center"/>
            </w:pPr>
            <w:r>
              <w:t>MP1</w:t>
            </w:r>
          </w:p>
        </w:tc>
        <w:tc>
          <w:tcPr>
            <w:tcW w:w="8395" w:type="dxa"/>
            <w:shd w:val="clear" w:color="auto" w:fill="auto"/>
          </w:tcPr>
          <w:p w14:paraId="43DA36DD" w14:textId="77777777" w:rsidR="00A87C5A" w:rsidRDefault="00A87C5A" w:rsidP="00C171D3">
            <w:r w:rsidRPr="00A87C5A">
              <w:t>Triage, manage, and disposition multiple patients simultaneously</w:t>
            </w:r>
          </w:p>
        </w:tc>
        <w:tc>
          <w:tcPr>
            <w:tcW w:w="990" w:type="dxa"/>
            <w:shd w:val="clear" w:color="auto" w:fill="auto"/>
            <w:vAlign w:val="center"/>
          </w:tcPr>
          <w:p w14:paraId="25778617" w14:textId="77777777" w:rsidR="00A87C5A" w:rsidRDefault="00A87C5A" w:rsidP="00C171D3">
            <w:pPr>
              <w:jc w:val="center"/>
            </w:pPr>
            <w:r>
              <w:t>C</w:t>
            </w:r>
          </w:p>
        </w:tc>
      </w:tr>
      <w:tr w:rsidR="00A87C5A" w14:paraId="71DECC7C" w14:textId="77777777" w:rsidTr="009523D8">
        <w:trPr>
          <w:cantSplit/>
          <w:jc w:val="center"/>
        </w:trPr>
        <w:tc>
          <w:tcPr>
            <w:tcW w:w="1440" w:type="dxa"/>
            <w:shd w:val="clear" w:color="auto" w:fill="auto"/>
            <w:vAlign w:val="center"/>
          </w:tcPr>
          <w:p w14:paraId="7D928765" w14:textId="77777777" w:rsidR="00A87C5A" w:rsidRDefault="00A87C5A" w:rsidP="00A87C5A">
            <w:pPr>
              <w:jc w:val="center"/>
            </w:pPr>
            <w:r>
              <w:t>MP99</w:t>
            </w:r>
          </w:p>
        </w:tc>
        <w:tc>
          <w:tcPr>
            <w:tcW w:w="8395" w:type="dxa"/>
            <w:shd w:val="clear" w:color="auto" w:fill="auto"/>
          </w:tcPr>
          <w:p w14:paraId="79611EE8" w14:textId="77777777" w:rsidR="00A87C5A" w:rsidRPr="00270EB8" w:rsidRDefault="00A87C5A" w:rsidP="00A87C5A">
            <w:r>
              <w:t>Other</w:t>
            </w:r>
          </w:p>
        </w:tc>
        <w:tc>
          <w:tcPr>
            <w:tcW w:w="990" w:type="dxa"/>
            <w:shd w:val="clear" w:color="auto" w:fill="auto"/>
            <w:vAlign w:val="center"/>
          </w:tcPr>
          <w:p w14:paraId="1DEB95CE" w14:textId="77777777" w:rsidR="00A87C5A" w:rsidRDefault="00A87C5A" w:rsidP="00A87C5A">
            <w:pPr>
              <w:jc w:val="center"/>
            </w:pPr>
          </w:p>
        </w:tc>
      </w:tr>
    </w:tbl>
    <w:p w14:paraId="0B57AA49" w14:textId="77777777" w:rsidR="00A87C5A" w:rsidRDefault="00A87C5A" w:rsidP="00A87C5A">
      <w:pPr>
        <w:spacing w:after="120"/>
        <w:rPr>
          <w:b/>
        </w:rPr>
      </w:pPr>
    </w:p>
    <w:p w14:paraId="3D2C6219" w14:textId="77777777" w:rsidR="000838A0" w:rsidRDefault="00A87C5A" w:rsidP="000838A0">
      <w:pPr>
        <w:spacing w:after="120"/>
        <w:jc w:val="center"/>
        <w:rPr>
          <w:b/>
        </w:rPr>
      </w:pPr>
      <w:r>
        <w:rPr>
          <w:b/>
        </w:rPr>
        <w:br w:type="page"/>
      </w:r>
      <w:r w:rsidR="000838A0">
        <w:rPr>
          <w:b/>
        </w:rPr>
        <w:lastRenderedPageBreak/>
        <w:t>O</w:t>
      </w:r>
      <w:r w:rsidR="00970304">
        <w:rPr>
          <w:b/>
        </w:rPr>
        <w:t>B</w:t>
      </w:r>
      <w:r w:rsidR="000838A0">
        <w:rPr>
          <w:b/>
        </w:rPr>
        <w:t xml:space="preserve"> – OBSERVATION</w:t>
      </w:r>
    </w:p>
    <w:p w14:paraId="6ABC4008" w14:textId="77777777" w:rsidR="000838A0" w:rsidRDefault="000838A0" w:rsidP="000838A0">
      <w:pPr>
        <w:spacing w:after="120"/>
        <w:jc w:val="center"/>
        <w:rPr>
          <w:b/>
        </w:rPr>
      </w:pPr>
    </w:p>
    <w:p w14:paraId="52F162C6" w14:textId="77777777" w:rsidR="000838A0" w:rsidRDefault="000838A0" w:rsidP="000838A0">
      <w:pPr>
        <w:numPr>
          <w:ilvl w:val="0"/>
          <w:numId w:val="31"/>
        </w:numPr>
        <w:spacing w:after="120"/>
      </w:pPr>
      <w:r w:rsidRPr="000838A0">
        <w:t>Develop protocols for patients undergoing ED observation to ensure quality of care, and monitor clinical outcomes, admission rates, and other resource utilization.</w:t>
      </w:r>
    </w:p>
    <w:p w14:paraId="1167270A" w14:textId="77777777" w:rsidR="000838A0" w:rsidRPr="000838A0" w:rsidRDefault="000838A0" w:rsidP="000838A0">
      <w:pPr>
        <w:numPr>
          <w:ilvl w:val="0"/>
          <w:numId w:val="31"/>
        </w:numPr>
        <w:spacing w:after="120"/>
        <w:rPr>
          <w:b/>
        </w:rPr>
      </w:pPr>
      <w:r w:rsidRPr="000838A0">
        <w:rPr>
          <w:b/>
        </w:rPr>
        <w:t>Re</w:t>
      </w:r>
      <w:r w:rsidRPr="000838A0">
        <w:rPr>
          <w:rFonts w:ascii="Cambria Math" w:hAnsi="Cambria Math" w:cs="Cambria Math"/>
          <w:b/>
        </w:rPr>
        <w:t>‐</w:t>
      </w:r>
      <w:r w:rsidRPr="000838A0">
        <w:rPr>
          <w:b/>
        </w:rPr>
        <w:t>evaluate patients undergoing ED observation and, using appropriate data and resources, determine differential diagnosis, treatment plan, and disposition.</w:t>
      </w:r>
    </w:p>
    <w:p w14:paraId="3D516DB2" w14:textId="77777777" w:rsidR="000838A0" w:rsidRDefault="000838A0" w:rsidP="000838A0">
      <w:pPr>
        <w:numPr>
          <w:ilvl w:val="0"/>
          <w:numId w:val="31"/>
        </w:numPr>
        <w:spacing w:after="120"/>
      </w:pPr>
      <w:r w:rsidRPr="000838A0">
        <w:t>Treat and reassess appropriate patients undergoing ED observation</w:t>
      </w:r>
      <w:r>
        <w:t>.</w:t>
      </w:r>
    </w:p>
    <w:p w14:paraId="77EA0EF1" w14:textId="77777777" w:rsidR="000838A0" w:rsidRPr="00D3610B" w:rsidRDefault="000838A0" w:rsidP="00D3610B">
      <w:pPr>
        <w:numPr>
          <w:ilvl w:val="0"/>
          <w:numId w:val="31"/>
        </w:numPr>
        <w:spacing w:after="120"/>
      </w:pPr>
      <w:r>
        <w:t>Identify which patients are appropriate for ED observation.</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0838A0" w:rsidRPr="00F46A51" w14:paraId="37316B5C" w14:textId="77777777" w:rsidTr="009A5B36">
        <w:trPr>
          <w:cantSplit/>
          <w:jc w:val="center"/>
        </w:trPr>
        <w:tc>
          <w:tcPr>
            <w:tcW w:w="1440" w:type="dxa"/>
            <w:shd w:val="clear" w:color="auto" w:fill="auto"/>
          </w:tcPr>
          <w:p w14:paraId="694C261D" w14:textId="77777777" w:rsidR="000838A0" w:rsidRPr="00F46A51" w:rsidRDefault="000838A0" w:rsidP="009A5B36">
            <w:pPr>
              <w:jc w:val="center"/>
              <w:rPr>
                <w:b/>
              </w:rPr>
            </w:pPr>
            <w:r>
              <w:rPr>
                <w:b/>
              </w:rPr>
              <w:t>KSA Code</w:t>
            </w:r>
          </w:p>
        </w:tc>
        <w:tc>
          <w:tcPr>
            <w:tcW w:w="8395" w:type="dxa"/>
            <w:shd w:val="clear" w:color="auto" w:fill="auto"/>
          </w:tcPr>
          <w:p w14:paraId="295F1C66" w14:textId="77777777" w:rsidR="000838A0" w:rsidRPr="00F46A51" w:rsidRDefault="000838A0" w:rsidP="009A5B36">
            <w:pPr>
              <w:jc w:val="center"/>
              <w:rPr>
                <w:b/>
              </w:rPr>
            </w:pPr>
            <w:r>
              <w:rPr>
                <w:b/>
              </w:rPr>
              <w:t>KSA Description</w:t>
            </w:r>
          </w:p>
        </w:tc>
        <w:tc>
          <w:tcPr>
            <w:tcW w:w="990" w:type="dxa"/>
            <w:shd w:val="clear" w:color="auto" w:fill="auto"/>
          </w:tcPr>
          <w:p w14:paraId="40D1442E" w14:textId="77777777" w:rsidR="000838A0" w:rsidRPr="00F46A51" w:rsidRDefault="000838A0" w:rsidP="009A5B36">
            <w:pPr>
              <w:jc w:val="center"/>
              <w:rPr>
                <w:b/>
              </w:rPr>
            </w:pPr>
            <w:r>
              <w:rPr>
                <w:b/>
              </w:rPr>
              <w:t>Level</w:t>
            </w:r>
          </w:p>
        </w:tc>
      </w:tr>
      <w:tr w:rsidR="000838A0" w14:paraId="689BAB42" w14:textId="77777777" w:rsidTr="009A5B36">
        <w:trPr>
          <w:cantSplit/>
          <w:jc w:val="center"/>
        </w:trPr>
        <w:tc>
          <w:tcPr>
            <w:tcW w:w="1440" w:type="dxa"/>
            <w:shd w:val="clear" w:color="auto" w:fill="auto"/>
            <w:vAlign w:val="center"/>
          </w:tcPr>
          <w:p w14:paraId="7DF0694E" w14:textId="77777777" w:rsidR="000838A0" w:rsidRDefault="00970304" w:rsidP="009A5B36">
            <w:pPr>
              <w:jc w:val="center"/>
            </w:pPr>
            <w:r>
              <w:t>OB5</w:t>
            </w:r>
          </w:p>
        </w:tc>
        <w:tc>
          <w:tcPr>
            <w:tcW w:w="8395" w:type="dxa"/>
            <w:shd w:val="clear" w:color="auto" w:fill="auto"/>
          </w:tcPr>
          <w:p w14:paraId="0B04E115" w14:textId="77777777" w:rsidR="000838A0" w:rsidRPr="00E959D0" w:rsidRDefault="00D3610B" w:rsidP="00D3610B">
            <w:r w:rsidRPr="00D3610B">
              <w:t xml:space="preserve">Identify and comply with federal and other regulatory requirements, including billing, which must be met for a patient who is under </w:t>
            </w:r>
            <w:r>
              <w:t xml:space="preserve">ED </w:t>
            </w:r>
            <w:r w:rsidRPr="00D3610B">
              <w:t>observation</w:t>
            </w:r>
          </w:p>
        </w:tc>
        <w:tc>
          <w:tcPr>
            <w:tcW w:w="990" w:type="dxa"/>
            <w:shd w:val="clear" w:color="auto" w:fill="auto"/>
            <w:vAlign w:val="center"/>
          </w:tcPr>
          <w:p w14:paraId="553B8CF6" w14:textId="77777777" w:rsidR="000838A0" w:rsidRDefault="000838A0" w:rsidP="009A5B36">
            <w:pPr>
              <w:jc w:val="center"/>
            </w:pPr>
            <w:r>
              <w:t>A</w:t>
            </w:r>
          </w:p>
        </w:tc>
      </w:tr>
      <w:tr w:rsidR="000838A0" w14:paraId="685FDD7D" w14:textId="77777777" w:rsidTr="009A5B36">
        <w:trPr>
          <w:cantSplit/>
          <w:jc w:val="center"/>
        </w:trPr>
        <w:tc>
          <w:tcPr>
            <w:tcW w:w="1440" w:type="dxa"/>
            <w:shd w:val="clear" w:color="auto" w:fill="auto"/>
            <w:vAlign w:val="center"/>
          </w:tcPr>
          <w:p w14:paraId="3705E06A" w14:textId="77777777" w:rsidR="000838A0" w:rsidRDefault="000838A0" w:rsidP="009A5B36">
            <w:pPr>
              <w:jc w:val="center"/>
            </w:pPr>
            <w:r>
              <w:t>O</w:t>
            </w:r>
            <w:r w:rsidR="00970304">
              <w:t>B</w:t>
            </w:r>
            <w:r>
              <w:t>6</w:t>
            </w:r>
          </w:p>
        </w:tc>
        <w:tc>
          <w:tcPr>
            <w:tcW w:w="8395" w:type="dxa"/>
            <w:shd w:val="clear" w:color="auto" w:fill="auto"/>
          </w:tcPr>
          <w:p w14:paraId="777F0963" w14:textId="77777777" w:rsidR="000838A0" w:rsidRPr="00E959D0" w:rsidRDefault="00D3610B" w:rsidP="00D3610B">
            <w:r>
              <w:t>Develop protocols for patients undergoing ED observation to ensure quality of care, and monitor clinical outcomes, admission rates, and other resource utilization</w:t>
            </w:r>
          </w:p>
        </w:tc>
        <w:tc>
          <w:tcPr>
            <w:tcW w:w="990" w:type="dxa"/>
            <w:shd w:val="clear" w:color="auto" w:fill="auto"/>
            <w:vAlign w:val="center"/>
          </w:tcPr>
          <w:p w14:paraId="5F9814B9" w14:textId="77777777" w:rsidR="000838A0" w:rsidRDefault="000838A0" w:rsidP="009A5B36">
            <w:pPr>
              <w:jc w:val="center"/>
            </w:pPr>
            <w:r>
              <w:t>A</w:t>
            </w:r>
          </w:p>
        </w:tc>
      </w:tr>
      <w:tr w:rsidR="000838A0" w14:paraId="27A10D3B" w14:textId="77777777" w:rsidTr="009A5B36">
        <w:trPr>
          <w:cantSplit/>
          <w:jc w:val="center"/>
        </w:trPr>
        <w:tc>
          <w:tcPr>
            <w:tcW w:w="1440" w:type="dxa"/>
            <w:shd w:val="clear" w:color="auto" w:fill="auto"/>
            <w:vAlign w:val="center"/>
          </w:tcPr>
          <w:p w14:paraId="40C0EDE9" w14:textId="77777777" w:rsidR="000838A0" w:rsidRDefault="000838A0" w:rsidP="009A5B36">
            <w:pPr>
              <w:jc w:val="center"/>
            </w:pPr>
            <w:r>
              <w:t>O</w:t>
            </w:r>
            <w:r w:rsidR="00970304">
              <w:t>B</w:t>
            </w:r>
            <w:r>
              <w:t>3</w:t>
            </w:r>
          </w:p>
        </w:tc>
        <w:tc>
          <w:tcPr>
            <w:tcW w:w="8395" w:type="dxa"/>
            <w:shd w:val="clear" w:color="auto" w:fill="auto"/>
          </w:tcPr>
          <w:p w14:paraId="4473D3E5" w14:textId="77777777" w:rsidR="000838A0" w:rsidRPr="00E959D0" w:rsidRDefault="00D3610B" w:rsidP="009A5B36">
            <w:r w:rsidRPr="00D3610B">
              <w:t>Evaluate effectiveness of therapies and treatments provided during</w:t>
            </w:r>
            <w:r>
              <w:t xml:space="preserve"> ED</w:t>
            </w:r>
            <w:r w:rsidRPr="00D3610B">
              <w:t xml:space="preserve"> observation</w:t>
            </w:r>
          </w:p>
        </w:tc>
        <w:tc>
          <w:tcPr>
            <w:tcW w:w="990" w:type="dxa"/>
            <w:shd w:val="clear" w:color="auto" w:fill="auto"/>
            <w:vAlign w:val="center"/>
          </w:tcPr>
          <w:p w14:paraId="2A94C046" w14:textId="77777777" w:rsidR="000838A0" w:rsidRDefault="000838A0" w:rsidP="009A5B36">
            <w:pPr>
              <w:jc w:val="center"/>
            </w:pPr>
            <w:r>
              <w:t>B</w:t>
            </w:r>
          </w:p>
        </w:tc>
      </w:tr>
      <w:tr w:rsidR="000838A0" w14:paraId="56245595" w14:textId="77777777" w:rsidTr="009A5B36">
        <w:trPr>
          <w:cantSplit/>
          <w:jc w:val="center"/>
        </w:trPr>
        <w:tc>
          <w:tcPr>
            <w:tcW w:w="1440" w:type="dxa"/>
            <w:shd w:val="clear" w:color="auto" w:fill="auto"/>
            <w:vAlign w:val="center"/>
          </w:tcPr>
          <w:p w14:paraId="68855511" w14:textId="77777777" w:rsidR="000838A0" w:rsidRDefault="000838A0" w:rsidP="009A5B36">
            <w:pPr>
              <w:jc w:val="center"/>
            </w:pPr>
            <w:r>
              <w:t>O</w:t>
            </w:r>
            <w:r w:rsidR="00970304">
              <w:t>B</w:t>
            </w:r>
            <w:r>
              <w:t>4</w:t>
            </w:r>
          </w:p>
        </w:tc>
        <w:tc>
          <w:tcPr>
            <w:tcW w:w="8395" w:type="dxa"/>
            <w:shd w:val="clear" w:color="auto" w:fill="auto"/>
          </w:tcPr>
          <w:p w14:paraId="5E1D55B3" w14:textId="77777777" w:rsidR="000838A0" w:rsidRDefault="00D3610B" w:rsidP="00D3610B">
            <w:r>
              <w:t>Consider additional diagnoses and therapies for a patient who is under ED observation and change treatment plan accordingly</w:t>
            </w:r>
          </w:p>
        </w:tc>
        <w:tc>
          <w:tcPr>
            <w:tcW w:w="990" w:type="dxa"/>
            <w:shd w:val="clear" w:color="auto" w:fill="auto"/>
            <w:vAlign w:val="center"/>
          </w:tcPr>
          <w:p w14:paraId="266D9CC7" w14:textId="77777777" w:rsidR="000838A0" w:rsidRDefault="000838A0" w:rsidP="009A5B36">
            <w:pPr>
              <w:jc w:val="center"/>
            </w:pPr>
            <w:r>
              <w:t>B</w:t>
            </w:r>
          </w:p>
        </w:tc>
      </w:tr>
      <w:tr w:rsidR="000838A0" w14:paraId="775955E8" w14:textId="77777777" w:rsidTr="009A5B36">
        <w:trPr>
          <w:cantSplit/>
          <w:jc w:val="center"/>
        </w:trPr>
        <w:tc>
          <w:tcPr>
            <w:tcW w:w="1440" w:type="dxa"/>
            <w:shd w:val="clear" w:color="auto" w:fill="auto"/>
            <w:vAlign w:val="center"/>
          </w:tcPr>
          <w:p w14:paraId="4AF4266C" w14:textId="77777777" w:rsidR="000838A0" w:rsidRDefault="000838A0" w:rsidP="009A5B36">
            <w:pPr>
              <w:jc w:val="center"/>
            </w:pPr>
            <w:r>
              <w:t>O</w:t>
            </w:r>
            <w:r w:rsidR="00970304">
              <w:t>B</w:t>
            </w:r>
            <w:r>
              <w:t>2</w:t>
            </w:r>
          </w:p>
        </w:tc>
        <w:tc>
          <w:tcPr>
            <w:tcW w:w="8395" w:type="dxa"/>
            <w:shd w:val="clear" w:color="auto" w:fill="auto"/>
          </w:tcPr>
          <w:p w14:paraId="1372C94A" w14:textId="77777777" w:rsidR="000838A0" w:rsidRDefault="00D3610B" w:rsidP="009A5B36">
            <w:r w:rsidRPr="00D3610B">
              <w:t xml:space="preserve">Monitor a patient’s clinical status at timely intervals during observation in the ED                                    </w:t>
            </w:r>
          </w:p>
        </w:tc>
        <w:tc>
          <w:tcPr>
            <w:tcW w:w="990" w:type="dxa"/>
            <w:shd w:val="clear" w:color="auto" w:fill="auto"/>
            <w:vAlign w:val="center"/>
          </w:tcPr>
          <w:p w14:paraId="35A0DD5F" w14:textId="77777777" w:rsidR="000838A0" w:rsidRDefault="000838A0" w:rsidP="009A5B36">
            <w:pPr>
              <w:jc w:val="center"/>
            </w:pPr>
            <w:r>
              <w:t>C</w:t>
            </w:r>
          </w:p>
        </w:tc>
      </w:tr>
      <w:tr w:rsidR="000838A0" w14:paraId="4ABE5CAE" w14:textId="77777777" w:rsidTr="009A5B36">
        <w:trPr>
          <w:cantSplit/>
          <w:jc w:val="center"/>
        </w:trPr>
        <w:tc>
          <w:tcPr>
            <w:tcW w:w="1440" w:type="dxa"/>
            <w:shd w:val="clear" w:color="auto" w:fill="auto"/>
            <w:vAlign w:val="center"/>
          </w:tcPr>
          <w:p w14:paraId="3941A1AA" w14:textId="77777777" w:rsidR="000838A0" w:rsidRDefault="000838A0" w:rsidP="009A5B36">
            <w:pPr>
              <w:jc w:val="center"/>
            </w:pPr>
            <w:r>
              <w:t>O</w:t>
            </w:r>
            <w:r w:rsidR="00970304">
              <w:t>B</w:t>
            </w:r>
            <w:r>
              <w:t>1</w:t>
            </w:r>
          </w:p>
        </w:tc>
        <w:tc>
          <w:tcPr>
            <w:tcW w:w="8395" w:type="dxa"/>
            <w:shd w:val="clear" w:color="auto" w:fill="auto"/>
          </w:tcPr>
          <w:p w14:paraId="25E3BE51" w14:textId="77777777" w:rsidR="000838A0" w:rsidRDefault="00D3610B" w:rsidP="009A5B36">
            <w:r w:rsidRPr="00D3610B">
              <w:t xml:space="preserve">Identify which patients are appropriate for observation in the ED                                                                 </w:t>
            </w:r>
          </w:p>
        </w:tc>
        <w:tc>
          <w:tcPr>
            <w:tcW w:w="990" w:type="dxa"/>
            <w:shd w:val="clear" w:color="auto" w:fill="auto"/>
            <w:vAlign w:val="center"/>
          </w:tcPr>
          <w:p w14:paraId="2D08EED0" w14:textId="77777777" w:rsidR="000838A0" w:rsidRDefault="00D3610B" w:rsidP="009A5B36">
            <w:pPr>
              <w:jc w:val="center"/>
            </w:pPr>
            <w:r>
              <w:t>D</w:t>
            </w:r>
          </w:p>
        </w:tc>
      </w:tr>
      <w:tr w:rsidR="000838A0" w14:paraId="7444917F" w14:textId="77777777" w:rsidTr="009A5B36">
        <w:trPr>
          <w:cantSplit/>
          <w:jc w:val="center"/>
        </w:trPr>
        <w:tc>
          <w:tcPr>
            <w:tcW w:w="1440" w:type="dxa"/>
            <w:shd w:val="clear" w:color="auto" w:fill="auto"/>
            <w:vAlign w:val="center"/>
          </w:tcPr>
          <w:p w14:paraId="03F6651E" w14:textId="77777777" w:rsidR="000838A0" w:rsidRDefault="000838A0" w:rsidP="009A5B36">
            <w:pPr>
              <w:jc w:val="center"/>
            </w:pPr>
            <w:r>
              <w:t>O</w:t>
            </w:r>
            <w:r w:rsidR="00970304">
              <w:t>B</w:t>
            </w:r>
            <w:r>
              <w:t>99</w:t>
            </w:r>
          </w:p>
        </w:tc>
        <w:tc>
          <w:tcPr>
            <w:tcW w:w="8395" w:type="dxa"/>
            <w:shd w:val="clear" w:color="auto" w:fill="auto"/>
          </w:tcPr>
          <w:p w14:paraId="1E91E493" w14:textId="77777777" w:rsidR="000838A0" w:rsidRDefault="000838A0" w:rsidP="009A5B36">
            <w:r>
              <w:t>Other</w:t>
            </w:r>
          </w:p>
        </w:tc>
        <w:tc>
          <w:tcPr>
            <w:tcW w:w="990" w:type="dxa"/>
            <w:shd w:val="clear" w:color="auto" w:fill="auto"/>
            <w:vAlign w:val="center"/>
          </w:tcPr>
          <w:p w14:paraId="5DFAA97A" w14:textId="77777777" w:rsidR="000838A0" w:rsidRDefault="000838A0" w:rsidP="009A5B36">
            <w:pPr>
              <w:jc w:val="center"/>
            </w:pPr>
          </w:p>
        </w:tc>
      </w:tr>
    </w:tbl>
    <w:p w14:paraId="058EAFB9" w14:textId="77777777" w:rsidR="00970304" w:rsidRDefault="000838A0" w:rsidP="00970304">
      <w:pPr>
        <w:spacing w:after="120"/>
        <w:jc w:val="center"/>
        <w:rPr>
          <w:b/>
        </w:rPr>
      </w:pPr>
      <w:r w:rsidRPr="000838A0">
        <w:rPr>
          <w:b/>
        </w:rPr>
        <w:br w:type="page"/>
      </w:r>
      <w:r w:rsidR="00970304">
        <w:rPr>
          <w:b/>
        </w:rPr>
        <w:lastRenderedPageBreak/>
        <w:t xml:space="preserve"> </w:t>
      </w:r>
    </w:p>
    <w:p w14:paraId="4DF805FA" w14:textId="77777777" w:rsidR="00286900" w:rsidRDefault="00286900" w:rsidP="00286900">
      <w:pPr>
        <w:spacing w:after="120"/>
        <w:jc w:val="center"/>
        <w:rPr>
          <w:b/>
        </w:rPr>
      </w:pPr>
      <w:r>
        <w:rPr>
          <w:b/>
        </w:rPr>
        <w:t>OP0 – OPERATIONS</w:t>
      </w:r>
    </w:p>
    <w:p w14:paraId="3F0A2362" w14:textId="77777777" w:rsidR="00286900" w:rsidRDefault="00286900" w:rsidP="00286900">
      <w:pPr>
        <w:spacing w:after="120"/>
        <w:jc w:val="center"/>
        <w:rPr>
          <w:b/>
        </w:rPr>
      </w:pPr>
    </w:p>
    <w:p w14:paraId="02FC3F19" w14:textId="77777777" w:rsidR="00286900" w:rsidRDefault="00286900" w:rsidP="00286900">
      <w:pPr>
        <w:numPr>
          <w:ilvl w:val="0"/>
          <w:numId w:val="20"/>
        </w:numPr>
        <w:spacing w:after="120"/>
      </w:pPr>
      <w:r>
        <w:t>Develop inter</w:t>
      </w:r>
      <w:r>
        <w:rPr>
          <w:rFonts w:ascii="Cambria Math" w:hAnsi="Cambria Math" w:cs="Cambria Math"/>
        </w:rPr>
        <w:t>‐</w:t>
      </w:r>
      <w:r>
        <w:t xml:space="preserve">departmental and departmental solutions to process/operational problems. </w:t>
      </w:r>
    </w:p>
    <w:p w14:paraId="220D430D" w14:textId="77777777" w:rsidR="00286900" w:rsidRPr="00611AAD" w:rsidRDefault="00286900" w:rsidP="00286900">
      <w:pPr>
        <w:numPr>
          <w:ilvl w:val="0"/>
          <w:numId w:val="20"/>
        </w:numPr>
        <w:spacing w:after="120"/>
        <w:rPr>
          <w:b/>
        </w:rPr>
      </w:pPr>
      <w:r w:rsidRPr="00611AAD">
        <w:rPr>
          <w:b/>
        </w:rPr>
        <w:t>Participate in solving departmental process/operational problems.</w:t>
      </w:r>
    </w:p>
    <w:p w14:paraId="71D22090" w14:textId="77777777" w:rsidR="00286900" w:rsidRDefault="00286900" w:rsidP="00286900">
      <w:pPr>
        <w:numPr>
          <w:ilvl w:val="0"/>
          <w:numId w:val="20"/>
        </w:numPr>
        <w:spacing w:after="120"/>
      </w:pPr>
      <w:r>
        <w:t>Employ processes that improve patient care satisfaction and flow.</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286900" w14:paraId="2CDB38A4" w14:textId="77777777" w:rsidTr="009523D8">
        <w:trPr>
          <w:cantSplit/>
          <w:jc w:val="center"/>
        </w:trPr>
        <w:tc>
          <w:tcPr>
            <w:tcW w:w="1440" w:type="dxa"/>
            <w:shd w:val="clear" w:color="auto" w:fill="auto"/>
          </w:tcPr>
          <w:p w14:paraId="2538392A" w14:textId="77777777" w:rsidR="00286900" w:rsidRPr="00F46A51" w:rsidRDefault="00286900" w:rsidP="00C171D3">
            <w:pPr>
              <w:jc w:val="center"/>
              <w:rPr>
                <w:b/>
              </w:rPr>
            </w:pPr>
            <w:r>
              <w:rPr>
                <w:b/>
              </w:rPr>
              <w:t>KSA Code</w:t>
            </w:r>
          </w:p>
        </w:tc>
        <w:tc>
          <w:tcPr>
            <w:tcW w:w="8395" w:type="dxa"/>
            <w:shd w:val="clear" w:color="auto" w:fill="auto"/>
          </w:tcPr>
          <w:p w14:paraId="78F5B5AE" w14:textId="77777777" w:rsidR="00286900" w:rsidRPr="00F46A51" w:rsidRDefault="00286900" w:rsidP="00C171D3">
            <w:pPr>
              <w:jc w:val="center"/>
              <w:rPr>
                <w:b/>
              </w:rPr>
            </w:pPr>
            <w:r>
              <w:rPr>
                <w:b/>
              </w:rPr>
              <w:t>KSA Description</w:t>
            </w:r>
          </w:p>
        </w:tc>
        <w:tc>
          <w:tcPr>
            <w:tcW w:w="990" w:type="dxa"/>
            <w:shd w:val="clear" w:color="auto" w:fill="auto"/>
          </w:tcPr>
          <w:p w14:paraId="0547C19C" w14:textId="77777777" w:rsidR="00286900" w:rsidRPr="00F46A51" w:rsidRDefault="00286900" w:rsidP="00C171D3">
            <w:pPr>
              <w:jc w:val="center"/>
              <w:rPr>
                <w:b/>
              </w:rPr>
            </w:pPr>
            <w:r>
              <w:rPr>
                <w:b/>
              </w:rPr>
              <w:t>Level</w:t>
            </w:r>
          </w:p>
        </w:tc>
      </w:tr>
      <w:tr w:rsidR="00286900" w14:paraId="4EA4B97E" w14:textId="77777777" w:rsidTr="009523D8">
        <w:trPr>
          <w:cantSplit/>
          <w:jc w:val="center"/>
        </w:trPr>
        <w:tc>
          <w:tcPr>
            <w:tcW w:w="1440" w:type="dxa"/>
            <w:shd w:val="clear" w:color="auto" w:fill="auto"/>
            <w:vAlign w:val="center"/>
          </w:tcPr>
          <w:p w14:paraId="7118C38B" w14:textId="77777777" w:rsidR="00286900" w:rsidRPr="00DF1E71" w:rsidRDefault="00286900" w:rsidP="00B3086E">
            <w:pPr>
              <w:jc w:val="center"/>
            </w:pPr>
            <w:r w:rsidRPr="00DF1E71">
              <w:t>OP1</w:t>
            </w:r>
          </w:p>
        </w:tc>
        <w:tc>
          <w:tcPr>
            <w:tcW w:w="8395" w:type="dxa"/>
            <w:shd w:val="clear" w:color="auto" w:fill="auto"/>
          </w:tcPr>
          <w:p w14:paraId="5E128EC6" w14:textId="77777777" w:rsidR="00286900" w:rsidRPr="00DF1E71" w:rsidRDefault="00286900" w:rsidP="00C171D3">
            <w:r w:rsidRPr="00DF1E71">
              <w:t>Develop inter</w:t>
            </w:r>
            <w:r w:rsidRPr="00DF1E71">
              <w:rPr>
                <w:rFonts w:ascii="Cambria Math" w:hAnsi="Cambria Math" w:cs="Cambria Math"/>
              </w:rPr>
              <w:t>‐</w:t>
            </w:r>
            <w:r w:rsidRPr="00DF1E71">
              <w:t>departmental and departmental solutions to process/operational problems</w:t>
            </w:r>
          </w:p>
        </w:tc>
        <w:tc>
          <w:tcPr>
            <w:tcW w:w="990" w:type="dxa"/>
            <w:shd w:val="clear" w:color="auto" w:fill="auto"/>
            <w:vAlign w:val="center"/>
          </w:tcPr>
          <w:p w14:paraId="08FC35B3" w14:textId="77777777" w:rsidR="00286900" w:rsidRPr="00DF1E71" w:rsidRDefault="00286900" w:rsidP="00B3086E">
            <w:pPr>
              <w:jc w:val="center"/>
            </w:pPr>
            <w:r>
              <w:t>A</w:t>
            </w:r>
          </w:p>
        </w:tc>
      </w:tr>
      <w:tr w:rsidR="00286900" w14:paraId="1242C404" w14:textId="77777777" w:rsidTr="009523D8">
        <w:trPr>
          <w:cantSplit/>
          <w:jc w:val="center"/>
        </w:trPr>
        <w:tc>
          <w:tcPr>
            <w:tcW w:w="1440" w:type="dxa"/>
            <w:shd w:val="clear" w:color="auto" w:fill="auto"/>
            <w:vAlign w:val="center"/>
          </w:tcPr>
          <w:p w14:paraId="206CE9B9" w14:textId="77777777" w:rsidR="00286900" w:rsidRPr="00DF1E71" w:rsidRDefault="00286900" w:rsidP="00B3086E">
            <w:pPr>
              <w:jc w:val="center"/>
            </w:pPr>
            <w:r w:rsidRPr="00DF1E71">
              <w:t>OP3</w:t>
            </w:r>
          </w:p>
        </w:tc>
        <w:tc>
          <w:tcPr>
            <w:tcW w:w="8395" w:type="dxa"/>
            <w:shd w:val="clear" w:color="auto" w:fill="auto"/>
          </w:tcPr>
          <w:p w14:paraId="0D4F149C" w14:textId="77777777" w:rsidR="00286900" w:rsidRPr="00DF1E71" w:rsidRDefault="00286900" w:rsidP="00C171D3">
            <w:r w:rsidRPr="00DF1E71">
              <w:t>Perform departmental leadership responsibilities such as flow metrics, staffing, sentinel event identification, and ED design</w:t>
            </w:r>
          </w:p>
        </w:tc>
        <w:tc>
          <w:tcPr>
            <w:tcW w:w="990" w:type="dxa"/>
            <w:shd w:val="clear" w:color="auto" w:fill="auto"/>
            <w:vAlign w:val="center"/>
          </w:tcPr>
          <w:p w14:paraId="2DD65334" w14:textId="77777777" w:rsidR="00286900" w:rsidRPr="00DF1E71" w:rsidRDefault="00286900" w:rsidP="00B3086E">
            <w:pPr>
              <w:jc w:val="center"/>
            </w:pPr>
            <w:r>
              <w:t>A</w:t>
            </w:r>
          </w:p>
        </w:tc>
      </w:tr>
      <w:tr w:rsidR="00286900" w14:paraId="1AFE385D" w14:textId="77777777" w:rsidTr="009523D8">
        <w:trPr>
          <w:cantSplit/>
          <w:jc w:val="center"/>
        </w:trPr>
        <w:tc>
          <w:tcPr>
            <w:tcW w:w="1440" w:type="dxa"/>
            <w:shd w:val="clear" w:color="auto" w:fill="auto"/>
            <w:vAlign w:val="center"/>
          </w:tcPr>
          <w:p w14:paraId="266683EE" w14:textId="77777777" w:rsidR="00286900" w:rsidRPr="00DF1E71" w:rsidRDefault="00286900" w:rsidP="00B3086E">
            <w:pPr>
              <w:jc w:val="center"/>
            </w:pPr>
            <w:r w:rsidRPr="00DF1E71">
              <w:t>OP4</w:t>
            </w:r>
          </w:p>
        </w:tc>
        <w:tc>
          <w:tcPr>
            <w:tcW w:w="8395" w:type="dxa"/>
            <w:shd w:val="clear" w:color="auto" w:fill="auto"/>
          </w:tcPr>
          <w:p w14:paraId="45DFF6F6" w14:textId="77777777" w:rsidR="00286900" w:rsidRPr="00DF1E71" w:rsidRDefault="00286900" w:rsidP="00C171D3">
            <w:r w:rsidRPr="00DF1E71">
              <w:t>Participate in solving departmental process/operational problems</w:t>
            </w:r>
          </w:p>
        </w:tc>
        <w:tc>
          <w:tcPr>
            <w:tcW w:w="990" w:type="dxa"/>
            <w:shd w:val="clear" w:color="auto" w:fill="auto"/>
            <w:vAlign w:val="center"/>
          </w:tcPr>
          <w:p w14:paraId="3C12095E" w14:textId="77777777" w:rsidR="00286900" w:rsidRPr="00DF1E71" w:rsidRDefault="00286900" w:rsidP="00B3086E">
            <w:pPr>
              <w:jc w:val="center"/>
            </w:pPr>
            <w:r>
              <w:t>B</w:t>
            </w:r>
          </w:p>
        </w:tc>
      </w:tr>
      <w:tr w:rsidR="00286900" w14:paraId="719537DA" w14:textId="77777777" w:rsidTr="009523D8">
        <w:trPr>
          <w:cantSplit/>
          <w:jc w:val="center"/>
        </w:trPr>
        <w:tc>
          <w:tcPr>
            <w:tcW w:w="1440" w:type="dxa"/>
            <w:shd w:val="clear" w:color="auto" w:fill="auto"/>
            <w:vAlign w:val="center"/>
          </w:tcPr>
          <w:p w14:paraId="25C4F9C4" w14:textId="77777777" w:rsidR="00286900" w:rsidRPr="00DF1E71" w:rsidRDefault="00286900" w:rsidP="00B3086E">
            <w:pPr>
              <w:jc w:val="center"/>
            </w:pPr>
            <w:r w:rsidRPr="00DF1E71">
              <w:t>OP2</w:t>
            </w:r>
          </w:p>
        </w:tc>
        <w:tc>
          <w:tcPr>
            <w:tcW w:w="8395" w:type="dxa"/>
            <w:shd w:val="clear" w:color="auto" w:fill="auto"/>
          </w:tcPr>
          <w:p w14:paraId="10AE8D9A" w14:textId="77777777" w:rsidR="00286900" w:rsidRPr="00DF1E71" w:rsidRDefault="00286900" w:rsidP="00C171D3">
            <w:r w:rsidRPr="00DF1E71">
              <w:t>Employ processes, personnel, and technologies that optimize safe, timely, efficient, effective, equitable, and patient</w:t>
            </w:r>
            <w:r w:rsidRPr="00DF1E71">
              <w:rPr>
                <w:rFonts w:ascii="Cambria Math" w:hAnsi="Cambria Math" w:cs="Cambria Math"/>
              </w:rPr>
              <w:t>‐</w:t>
            </w:r>
            <w:r w:rsidRPr="00DF1E71">
              <w:t>centered care</w:t>
            </w:r>
          </w:p>
        </w:tc>
        <w:tc>
          <w:tcPr>
            <w:tcW w:w="990" w:type="dxa"/>
            <w:shd w:val="clear" w:color="auto" w:fill="auto"/>
            <w:vAlign w:val="center"/>
          </w:tcPr>
          <w:p w14:paraId="137B05AB" w14:textId="77777777" w:rsidR="00286900" w:rsidRPr="00DF1E71" w:rsidRDefault="00286900" w:rsidP="00B3086E">
            <w:pPr>
              <w:jc w:val="center"/>
            </w:pPr>
            <w:r>
              <w:t>C</w:t>
            </w:r>
          </w:p>
        </w:tc>
      </w:tr>
      <w:tr w:rsidR="00286900" w14:paraId="2A2F5E55" w14:textId="77777777" w:rsidTr="009523D8">
        <w:trPr>
          <w:cantSplit/>
          <w:jc w:val="center"/>
        </w:trPr>
        <w:tc>
          <w:tcPr>
            <w:tcW w:w="1440" w:type="dxa"/>
            <w:shd w:val="clear" w:color="auto" w:fill="auto"/>
            <w:vAlign w:val="center"/>
          </w:tcPr>
          <w:p w14:paraId="048C9205" w14:textId="77777777" w:rsidR="00286900" w:rsidRPr="00DF1E71" w:rsidRDefault="00286900" w:rsidP="00B3086E">
            <w:pPr>
              <w:jc w:val="center"/>
            </w:pPr>
            <w:r w:rsidRPr="00DF1E71">
              <w:t>OP9</w:t>
            </w:r>
          </w:p>
        </w:tc>
        <w:tc>
          <w:tcPr>
            <w:tcW w:w="8395" w:type="dxa"/>
            <w:shd w:val="clear" w:color="auto" w:fill="auto"/>
          </w:tcPr>
          <w:p w14:paraId="1FCA8BFB" w14:textId="77777777" w:rsidR="00286900" w:rsidRPr="00DF1E71" w:rsidRDefault="00286900" w:rsidP="00C171D3">
            <w:r w:rsidRPr="00DF1E71">
              <w:t>Use strategies to enhance patient satisfaction</w:t>
            </w:r>
          </w:p>
        </w:tc>
        <w:tc>
          <w:tcPr>
            <w:tcW w:w="990" w:type="dxa"/>
            <w:shd w:val="clear" w:color="auto" w:fill="auto"/>
            <w:vAlign w:val="center"/>
          </w:tcPr>
          <w:p w14:paraId="3868DE92" w14:textId="77777777" w:rsidR="00286900" w:rsidRPr="00DF1E71" w:rsidRDefault="00286900" w:rsidP="00B3086E">
            <w:pPr>
              <w:jc w:val="center"/>
            </w:pPr>
            <w:r w:rsidRPr="00DF1E71">
              <w:t>C</w:t>
            </w:r>
          </w:p>
        </w:tc>
      </w:tr>
      <w:tr w:rsidR="00286900" w14:paraId="644332C9" w14:textId="77777777" w:rsidTr="009523D8">
        <w:trPr>
          <w:cantSplit/>
          <w:jc w:val="center"/>
        </w:trPr>
        <w:tc>
          <w:tcPr>
            <w:tcW w:w="1440" w:type="dxa"/>
            <w:shd w:val="clear" w:color="auto" w:fill="auto"/>
            <w:vAlign w:val="center"/>
          </w:tcPr>
          <w:p w14:paraId="7642ADCE" w14:textId="77777777" w:rsidR="00286900" w:rsidRPr="00DF1E71" w:rsidRDefault="00286900" w:rsidP="00B3086E">
            <w:pPr>
              <w:jc w:val="center"/>
            </w:pPr>
            <w:r w:rsidRPr="00DF1E71">
              <w:t>OP99</w:t>
            </w:r>
          </w:p>
        </w:tc>
        <w:tc>
          <w:tcPr>
            <w:tcW w:w="8395" w:type="dxa"/>
            <w:shd w:val="clear" w:color="auto" w:fill="auto"/>
          </w:tcPr>
          <w:p w14:paraId="7712AA40" w14:textId="77777777" w:rsidR="00286900" w:rsidRDefault="00286900" w:rsidP="00C171D3">
            <w:r w:rsidRPr="00DF1E71">
              <w:t>Other</w:t>
            </w:r>
          </w:p>
        </w:tc>
        <w:tc>
          <w:tcPr>
            <w:tcW w:w="990" w:type="dxa"/>
            <w:shd w:val="clear" w:color="auto" w:fill="auto"/>
            <w:vAlign w:val="center"/>
          </w:tcPr>
          <w:p w14:paraId="221A412D" w14:textId="77777777" w:rsidR="00286900" w:rsidRDefault="00286900" w:rsidP="00B3086E">
            <w:pPr>
              <w:jc w:val="center"/>
            </w:pPr>
          </w:p>
        </w:tc>
      </w:tr>
    </w:tbl>
    <w:p w14:paraId="01004840" w14:textId="77777777" w:rsidR="00286900" w:rsidRDefault="00286900" w:rsidP="00286900">
      <w:pPr>
        <w:spacing w:after="120"/>
      </w:pPr>
    </w:p>
    <w:p w14:paraId="02E08310" w14:textId="77777777" w:rsidR="00224725" w:rsidRDefault="00224725" w:rsidP="00286900">
      <w:pPr>
        <w:spacing w:after="120"/>
      </w:pPr>
    </w:p>
    <w:p w14:paraId="7A10BF0C" w14:textId="77777777" w:rsidR="00224725" w:rsidRDefault="00224725" w:rsidP="001D7A4E">
      <w:pPr>
        <w:spacing w:after="120"/>
        <w:jc w:val="center"/>
        <w:rPr>
          <w:b/>
        </w:rPr>
      </w:pPr>
      <w:r>
        <w:br w:type="page"/>
      </w:r>
      <w:r w:rsidR="001D7A4E">
        <w:rPr>
          <w:b/>
        </w:rPr>
        <w:lastRenderedPageBreak/>
        <w:t>PI0 – PERFORMANCE IMPROVEMENT</w:t>
      </w:r>
    </w:p>
    <w:p w14:paraId="6F7E2A93" w14:textId="77777777" w:rsidR="001D7A4E" w:rsidRDefault="001D7A4E" w:rsidP="001D7A4E">
      <w:pPr>
        <w:spacing w:after="120"/>
        <w:jc w:val="center"/>
        <w:rPr>
          <w:b/>
        </w:rPr>
      </w:pPr>
    </w:p>
    <w:p w14:paraId="56343A9E" w14:textId="77777777" w:rsidR="001D7A4E" w:rsidRDefault="001D7A4E" w:rsidP="001D7A4E">
      <w:pPr>
        <w:numPr>
          <w:ilvl w:val="0"/>
          <w:numId w:val="22"/>
        </w:numPr>
        <w:spacing w:after="120"/>
      </w:pPr>
      <w:r>
        <w:t>Develop and evaluate measures of professional performance and process improvement and implement them to improve departmental practice.</w:t>
      </w:r>
    </w:p>
    <w:p w14:paraId="2CB9AAEC" w14:textId="77777777" w:rsidR="001D7A4E" w:rsidRPr="00611AAD" w:rsidRDefault="001D7A4E" w:rsidP="001D7A4E">
      <w:pPr>
        <w:numPr>
          <w:ilvl w:val="0"/>
          <w:numId w:val="22"/>
        </w:numPr>
        <w:spacing w:after="120"/>
        <w:rPr>
          <w:b/>
        </w:rPr>
      </w:pPr>
      <w:r w:rsidRPr="00611AAD">
        <w:rPr>
          <w:b/>
        </w:rPr>
        <w:t>Participate in performance improvement to optimize ED function.</w:t>
      </w:r>
    </w:p>
    <w:p w14:paraId="69DEEC4F" w14:textId="77777777" w:rsidR="001D7A4E" w:rsidRDefault="001D7A4E" w:rsidP="001D7A4E">
      <w:pPr>
        <w:numPr>
          <w:ilvl w:val="0"/>
          <w:numId w:val="22"/>
        </w:numPr>
        <w:spacing w:after="120"/>
      </w:pPr>
      <w:r>
        <w:t>Participate in a performance improvement evaluation for self</w:t>
      </w:r>
      <w:r>
        <w:rPr>
          <w:rFonts w:ascii="Cambria Math" w:hAnsi="Cambria Math" w:cs="Cambria Math"/>
        </w:rPr>
        <w:t>‐</w:t>
      </w:r>
      <w:r>
        <w:t xml:space="preserve">improvement. </w:t>
      </w:r>
    </w:p>
    <w:p w14:paraId="281C84F7" w14:textId="77777777" w:rsidR="001D7A4E" w:rsidRDefault="001D7A4E" w:rsidP="001D7A4E">
      <w:pPr>
        <w:numPr>
          <w:ilvl w:val="0"/>
          <w:numId w:val="22"/>
        </w:numPr>
        <w:spacing w:after="120"/>
      </w:pPr>
      <w:r>
        <w:t>Adhere to department standards.</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1D7A4E" w14:paraId="0646B3CF" w14:textId="77777777" w:rsidTr="009523D8">
        <w:trPr>
          <w:cantSplit/>
          <w:jc w:val="center"/>
        </w:trPr>
        <w:tc>
          <w:tcPr>
            <w:tcW w:w="1440" w:type="dxa"/>
            <w:shd w:val="clear" w:color="auto" w:fill="auto"/>
          </w:tcPr>
          <w:p w14:paraId="6925D1A4" w14:textId="77777777" w:rsidR="001D7A4E" w:rsidRPr="00F46A51" w:rsidRDefault="001D7A4E" w:rsidP="00BC1FAA">
            <w:pPr>
              <w:jc w:val="center"/>
              <w:rPr>
                <w:b/>
              </w:rPr>
            </w:pPr>
            <w:r>
              <w:rPr>
                <w:b/>
              </w:rPr>
              <w:t>KSA Code</w:t>
            </w:r>
          </w:p>
        </w:tc>
        <w:tc>
          <w:tcPr>
            <w:tcW w:w="8395" w:type="dxa"/>
            <w:shd w:val="clear" w:color="auto" w:fill="auto"/>
          </w:tcPr>
          <w:p w14:paraId="6AE87F94" w14:textId="77777777" w:rsidR="001D7A4E" w:rsidRPr="00F46A51" w:rsidRDefault="001D7A4E" w:rsidP="00BC1FAA">
            <w:pPr>
              <w:jc w:val="center"/>
              <w:rPr>
                <w:b/>
              </w:rPr>
            </w:pPr>
            <w:r>
              <w:rPr>
                <w:b/>
              </w:rPr>
              <w:t>KSA Description</w:t>
            </w:r>
          </w:p>
        </w:tc>
        <w:tc>
          <w:tcPr>
            <w:tcW w:w="990" w:type="dxa"/>
            <w:shd w:val="clear" w:color="auto" w:fill="auto"/>
          </w:tcPr>
          <w:p w14:paraId="74734C65" w14:textId="77777777" w:rsidR="001D7A4E" w:rsidRPr="00F46A51" w:rsidRDefault="001D7A4E" w:rsidP="00BC1FAA">
            <w:pPr>
              <w:jc w:val="center"/>
              <w:rPr>
                <w:b/>
              </w:rPr>
            </w:pPr>
            <w:r>
              <w:rPr>
                <w:b/>
              </w:rPr>
              <w:t>Level</w:t>
            </w:r>
          </w:p>
        </w:tc>
      </w:tr>
      <w:tr w:rsidR="001D7A4E" w14:paraId="2C54183F" w14:textId="77777777" w:rsidTr="009523D8">
        <w:trPr>
          <w:cantSplit/>
          <w:jc w:val="center"/>
        </w:trPr>
        <w:tc>
          <w:tcPr>
            <w:tcW w:w="1440" w:type="dxa"/>
            <w:shd w:val="clear" w:color="auto" w:fill="auto"/>
            <w:vAlign w:val="center"/>
          </w:tcPr>
          <w:p w14:paraId="616CBC14" w14:textId="77777777" w:rsidR="001D7A4E" w:rsidRPr="00A802EC" w:rsidRDefault="001D7A4E" w:rsidP="001D7A4E">
            <w:pPr>
              <w:jc w:val="center"/>
            </w:pPr>
            <w:r w:rsidRPr="00A802EC">
              <w:t>PI8</w:t>
            </w:r>
          </w:p>
        </w:tc>
        <w:tc>
          <w:tcPr>
            <w:tcW w:w="8395" w:type="dxa"/>
            <w:shd w:val="clear" w:color="auto" w:fill="auto"/>
          </w:tcPr>
          <w:p w14:paraId="237827BB" w14:textId="77777777" w:rsidR="001D7A4E" w:rsidRPr="00A802EC" w:rsidRDefault="001D7A4E" w:rsidP="00BC1FAA">
            <w:r w:rsidRPr="00A802EC">
              <w:t>Use analytical tools to assess healthcare quality and safety and reassess quality improvement programs for effectiveness</w:t>
            </w:r>
          </w:p>
        </w:tc>
        <w:tc>
          <w:tcPr>
            <w:tcW w:w="990" w:type="dxa"/>
            <w:shd w:val="clear" w:color="auto" w:fill="auto"/>
            <w:vAlign w:val="center"/>
          </w:tcPr>
          <w:p w14:paraId="5398E9F4" w14:textId="77777777" w:rsidR="001D7A4E" w:rsidRPr="00DF1E71" w:rsidRDefault="001D7A4E" w:rsidP="00BC1FAA">
            <w:pPr>
              <w:jc w:val="center"/>
            </w:pPr>
            <w:r>
              <w:t>A</w:t>
            </w:r>
          </w:p>
        </w:tc>
      </w:tr>
      <w:tr w:rsidR="001D7A4E" w14:paraId="5F91DD49" w14:textId="77777777" w:rsidTr="009523D8">
        <w:trPr>
          <w:cantSplit/>
          <w:jc w:val="center"/>
        </w:trPr>
        <w:tc>
          <w:tcPr>
            <w:tcW w:w="1440" w:type="dxa"/>
            <w:shd w:val="clear" w:color="auto" w:fill="auto"/>
            <w:vAlign w:val="center"/>
          </w:tcPr>
          <w:p w14:paraId="3133043A" w14:textId="77777777" w:rsidR="001D7A4E" w:rsidRPr="00A802EC" w:rsidRDefault="001D7A4E" w:rsidP="001D7A4E">
            <w:pPr>
              <w:jc w:val="center"/>
            </w:pPr>
            <w:r w:rsidRPr="00A802EC">
              <w:t>PI9</w:t>
            </w:r>
          </w:p>
        </w:tc>
        <w:tc>
          <w:tcPr>
            <w:tcW w:w="8395" w:type="dxa"/>
            <w:shd w:val="clear" w:color="auto" w:fill="auto"/>
          </w:tcPr>
          <w:p w14:paraId="0D35E8A9" w14:textId="77777777" w:rsidR="001D7A4E" w:rsidRPr="00A802EC" w:rsidRDefault="001D7A4E" w:rsidP="00BC1FAA">
            <w:r w:rsidRPr="00A802EC">
              <w:t>Develop and evaluate measures of professional performance and process improvement and</w:t>
            </w:r>
            <w:r>
              <w:t xml:space="preserve"> </w:t>
            </w:r>
            <w:r w:rsidRPr="00A802EC">
              <w:t>implement them to improve departmental practice</w:t>
            </w:r>
          </w:p>
        </w:tc>
        <w:tc>
          <w:tcPr>
            <w:tcW w:w="990" w:type="dxa"/>
            <w:shd w:val="clear" w:color="auto" w:fill="auto"/>
            <w:vAlign w:val="center"/>
          </w:tcPr>
          <w:p w14:paraId="682B48B9" w14:textId="77777777" w:rsidR="001D7A4E" w:rsidRPr="00DF1E71" w:rsidRDefault="001D7A4E" w:rsidP="00BC1FAA">
            <w:pPr>
              <w:jc w:val="center"/>
            </w:pPr>
            <w:r>
              <w:t>A</w:t>
            </w:r>
          </w:p>
        </w:tc>
      </w:tr>
      <w:tr w:rsidR="001D7A4E" w14:paraId="25360EDE" w14:textId="77777777" w:rsidTr="009523D8">
        <w:trPr>
          <w:cantSplit/>
          <w:jc w:val="center"/>
        </w:trPr>
        <w:tc>
          <w:tcPr>
            <w:tcW w:w="1440" w:type="dxa"/>
            <w:shd w:val="clear" w:color="auto" w:fill="auto"/>
            <w:vAlign w:val="center"/>
          </w:tcPr>
          <w:p w14:paraId="79E331ED" w14:textId="77777777" w:rsidR="001D7A4E" w:rsidRPr="00A802EC" w:rsidRDefault="001D7A4E" w:rsidP="001D7A4E">
            <w:pPr>
              <w:jc w:val="center"/>
            </w:pPr>
            <w:r w:rsidRPr="00A802EC">
              <w:t>PI7</w:t>
            </w:r>
          </w:p>
        </w:tc>
        <w:tc>
          <w:tcPr>
            <w:tcW w:w="8395" w:type="dxa"/>
            <w:shd w:val="clear" w:color="auto" w:fill="auto"/>
          </w:tcPr>
          <w:p w14:paraId="1BFF4D55" w14:textId="77777777" w:rsidR="001D7A4E" w:rsidRPr="00A802EC" w:rsidRDefault="001D7A4E" w:rsidP="00BC1FAA">
            <w:r w:rsidRPr="00A802EC">
              <w:t>Participate in departmental initiatives to optimize practice based on case reviews</w:t>
            </w:r>
          </w:p>
        </w:tc>
        <w:tc>
          <w:tcPr>
            <w:tcW w:w="990" w:type="dxa"/>
            <w:shd w:val="clear" w:color="auto" w:fill="auto"/>
            <w:vAlign w:val="center"/>
          </w:tcPr>
          <w:p w14:paraId="2C466FA6" w14:textId="77777777" w:rsidR="001D7A4E" w:rsidRPr="00DF1E71" w:rsidRDefault="001D7A4E" w:rsidP="00BC1FAA">
            <w:pPr>
              <w:jc w:val="center"/>
            </w:pPr>
            <w:r>
              <w:t>B</w:t>
            </w:r>
          </w:p>
        </w:tc>
      </w:tr>
      <w:tr w:rsidR="001D7A4E" w14:paraId="08524665" w14:textId="77777777" w:rsidTr="009523D8">
        <w:trPr>
          <w:cantSplit/>
          <w:jc w:val="center"/>
        </w:trPr>
        <w:tc>
          <w:tcPr>
            <w:tcW w:w="1440" w:type="dxa"/>
            <w:shd w:val="clear" w:color="auto" w:fill="auto"/>
            <w:vAlign w:val="center"/>
          </w:tcPr>
          <w:p w14:paraId="25E53324" w14:textId="77777777" w:rsidR="001D7A4E" w:rsidRPr="00A802EC" w:rsidRDefault="001D7A4E" w:rsidP="001D7A4E">
            <w:pPr>
              <w:jc w:val="center"/>
            </w:pPr>
            <w:r w:rsidRPr="00A802EC">
              <w:t>PI10</w:t>
            </w:r>
          </w:p>
        </w:tc>
        <w:tc>
          <w:tcPr>
            <w:tcW w:w="8395" w:type="dxa"/>
            <w:shd w:val="clear" w:color="auto" w:fill="auto"/>
          </w:tcPr>
          <w:p w14:paraId="64E7B368" w14:textId="77777777" w:rsidR="001D7A4E" w:rsidRPr="00A802EC" w:rsidRDefault="001D7A4E" w:rsidP="00BC1FAA">
            <w:r w:rsidRPr="00A802EC">
              <w:t>Use core measures data to articulate a plan for process improvement</w:t>
            </w:r>
          </w:p>
        </w:tc>
        <w:tc>
          <w:tcPr>
            <w:tcW w:w="990" w:type="dxa"/>
            <w:shd w:val="clear" w:color="auto" w:fill="auto"/>
            <w:vAlign w:val="center"/>
          </w:tcPr>
          <w:p w14:paraId="27DA99FD" w14:textId="77777777" w:rsidR="001D7A4E" w:rsidRPr="00DF1E71" w:rsidRDefault="001D7A4E" w:rsidP="00BC1FAA">
            <w:pPr>
              <w:jc w:val="center"/>
            </w:pPr>
            <w:r>
              <w:t>B</w:t>
            </w:r>
          </w:p>
        </w:tc>
      </w:tr>
      <w:tr w:rsidR="001D7A4E" w14:paraId="2D55E60C" w14:textId="77777777" w:rsidTr="009523D8">
        <w:trPr>
          <w:cantSplit/>
          <w:jc w:val="center"/>
        </w:trPr>
        <w:tc>
          <w:tcPr>
            <w:tcW w:w="1440" w:type="dxa"/>
            <w:shd w:val="clear" w:color="auto" w:fill="auto"/>
            <w:vAlign w:val="center"/>
          </w:tcPr>
          <w:p w14:paraId="57634F1B" w14:textId="77777777" w:rsidR="001D7A4E" w:rsidRPr="00A802EC" w:rsidRDefault="001D7A4E" w:rsidP="001D7A4E">
            <w:pPr>
              <w:jc w:val="center"/>
            </w:pPr>
            <w:r w:rsidRPr="00A802EC">
              <w:t>PI11</w:t>
            </w:r>
          </w:p>
        </w:tc>
        <w:tc>
          <w:tcPr>
            <w:tcW w:w="8395" w:type="dxa"/>
            <w:shd w:val="clear" w:color="auto" w:fill="auto"/>
          </w:tcPr>
          <w:p w14:paraId="17DEA46A" w14:textId="77777777" w:rsidR="001D7A4E" w:rsidRPr="00A802EC" w:rsidRDefault="001D7A4E" w:rsidP="00BC1FAA">
            <w:r w:rsidRPr="00A802EC">
              <w:t>Participate in a process improvement plan to optimize ED practice</w:t>
            </w:r>
          </w:p>
        </w:tc>
        <w:tc>
          <w:tcPr>
            <w:tcW w:w="990" w:type="dxa"/>
            <w:shd w:val="clear" w:color="auto" w:fill="auto"/>
            <w:vAlign w:val="center"/>
          </w:tcPr>
          <w:p w14:paraId="535635AC" w14:textId="77777777" w:rsidR="001D7A4E" w:rsidRPr="00DF1E71" w:rsidRDefault="001D7A4E" w:rsidP="00BC1FAA">
            <w:pPr>
              <w:jc w:val="center"/>
            </w:pPr>
            <w:r>
              <w:t>B</w:t>
            </w:r>
          </w:p>
        </w:tc>
      </w:tr>
      <w:tr w:rsidR="001D7A4E" w14:paraId="6E8EA8B4" w14:textId="77777777" w:rsidTr="009523D8">
        <w:trPr>
          <w:cantSplit/>
          <w:jc w:val="center"/>
        </w:trPr>
        <w:tc>
          <w:tcPr>
            <w:tcW w:w="1440" w:type="dxa"/>
            <w:shd w:val="clear" w:color="auto" w:fill="auto"/>
            <w:vAlign w:val="center"/>
          </w:tcPr>
          <w:p w14:paraId="536716AD" w14:textId="77777777" w:rsidR="001D7A4E" w:rsidRPr="00A802EC" w:rsidRDefault="001D7A4E" w:rsidP="001D7A4E">
            <w:pPr>
              <w:jc w:val="center"/>
            </w:pPr>
            <w:r w:rsidRPr="00A802EC">
              <w:t>PI13</w:t>
            </w:r>
          </w:p>
        </w:tc>
        <w:tc>
          <w:tcPr>
            <w:tcW w:w="8395" w:type="dxa"/>
            <w:shd w:val="clear" w:color="auto" w:fill="auto"/>
          </w:tcPr>
          <w:p w14:paraId="34DDCD28" w14:textId="77777777" w:rsidR="001D7A4E" w:rsidRPr="00A802EC" w:rsidRDefault="001D7A4E" w:rsidP="00BC1FAA">
            <w:r w:rsidRPr="00A802EC">
              <w:t>Measure physician performance using standard methods, including complaint responses</w:t>
            </w:r>
          </w:p>
        </w:tc>
        <w:tc>
          <w:tcPr>
            <w:tcW w:w="990" w:type="dxa"/>
            <w:shd w:val="clear" w:color="auto" w:fill="auto"/>
            <w:vAlign w:val="center"/>
          </w:tcPr>
          <w:p w14:paraId="3C1436FF" w14:textId="77777777" w:rsidR="001D7A4E" w:rsidRDefault="001D7A4E" w:rsidP="00BC1FAA">
            <w:pPr>
              <w:jc w:val="center"/>
            </w:pPr>
            <w:r>
              <w:t>B</w:t>
            </w:r>
          </w:p>
        </w:tc>
      </w:tr>
      <w:tr w:rsidR="00970304" w14:paraId="372C58A6" w14:textId="77777777" w:rsidTr="009523D8">
        <w:trPr>
          <w:cantSplit/>
          <w:jc w:val="center"/>
        </w:trPr>
        <w:tc>
          <w:tcPr>
            <w:tcW w:w="1440" w:type="dxa"/>
            <w:shd w:val="clear" w:color="auto" w:fill="auto"/>
            <w:vAlign w:val="center"/>
          </w:tcPr>
          <w:p w14:paraId="71EAF9F3" w14:textId="77777777" w:rsidR="00970304" w:rsidRDefault="00970304" w:rsidP="00970304">
            <w:pPr>
              <w:jc w:val="center"/>
            </w:pPr>
            <w:r>
              <w:t>PI1</w:t>
            </w:r>
          </w:p>
        </w:tc>
        <w:tc>
          <w:tcPr>
            <w:tcW w:w="8395" w:type="dxa"/>
            <w:shd w:val="clear" w:color="auto" w:fill="auto"/>
          </w:tcPr>
          <w:p w14:paraId="5E83C328" w14:textId="77777777" w:rsidR="00970304" w:rsidRDefault="00970304" w:rsidP="00970304">
            <w:r w:rsidRPr="00D3610B">
              <w:t>Participate in ongoing and focused professional practice evaluation and monitoring, such as lifelong learning, patient outcomes, and patient satisfaction</w:t>
            </w:r>
          </w:p>
        </w:tc>
        <w:tc>
          <w:tcPr>
            <w:tcW w:w="990" w:type="dxa"/>
            <w:shd w:val="clear" w:color="auto" w:fill="auto"/>
            <w:vAlign w:val="center"/>
          </w:tcPr>
          <w:p w14:paraId="7FE2B450" w14:textId="77777777" w:rsidR="00970304" w:rsidRDefault="00970304" w:rsidP="00970304">
            <w:pPr>
              <w:jc w:val="center"/>
            </w:pPr>
            <w:r>
              <w:t>C</w:t>
            </w:r>
          </w:p>
        </w:tc>
      </w:tr>
      <w:tr w:rsidR="001D7A4E" w14:paraId="36F153C8" w14:textId="77777777" w:rsidTr="009523D8">
        <w:trPr>
          <w:cantSplit/>
          <w:jc w:val="center"/>
        </w:trPr>
        <w:tc>
          <w:tcPr>
            <w:tcW w:w="1440" w:type="dxa"/>
            <w:shd w:val="clear" w:color="auto" w:fill="auto"/>
            <w:vAlign w:val="center"/>
          </w:tcPr>
          <w:p w14:paraId="3B51AE40" w14:textId="77777777" w:rsidR="001D7A4E" w:rsidRPr="00A802EC" w:rsidRDefault="001D7A4E" w:rsidP="001D7A4E">
            <w:pPr>
              <w:jc w:val="center"/>
            </w:pPr>
            <w:r w:rsidRPr="00A802EC">
              <w:t>PI14</w:t>
            </w:r>
          </w:p>
        </w:tc>
        <w:tc>
          <w:tcPr>
            <w:tcW w:w="8395" w:type="dxa"/>
            <w:shd w:val="clear" w:color="auto" w:fill="auto"/>
          </w:tcPr>
          <w:p w14:paraId="47968DD7" w14:textId="77777777" w:rsidR="001D7A4E" w:rsidRPr="00A802EC" w:rsidRDefault="001D7A4E" w:rsidP="00BC1FAA">
            <w:r w:rsidRPr="00A802EC">
              <w:t>Participate in evaluation processes and use tools that assess communication and inter</w:t>
            </w:r>
            <w:r>
              <w:t>personal skills, such as patient satisfaction surveys, staff surveys, etc.</w:t>
            </w:r>
          </w:p>
        </w:tc>
        <w:tc>
          <w:tcPr>
            <w:tcW w:w="990" w:type="dxa"/>
            <w:shd w:val="clear" w:color="auto" w:fill="auto"/>
            <w:vAlign w:val="center"/>
          </w:tcPr>
          <w:p w14:paraId="75CC3A9B" w14:textId="77777777" w:rsidR="001D7A4E" w:rsidRDefault="001D7A4E" w:rsidP="00BC1FAA">
            <w:pPr>
              <w:jc w:val="center"/>
            </w:pPr>
            <w:r>
              <w:t>C</w:t>
            </w:r>
          </w:p>
        </w:tc>
      </w:tr>
      <w:tr w:rsidR="00970304" w14:paraId="2DEE1571" w14:textId="77777777" w:rsidTr="009523D8">
        <w:trPr>
          <w:cantSplit/>
          <w:jc w:val="center"/>
        </w:trPr>
        <w:tc>
          <w:tcPr>
            <w:tcW w:w="1440" w:type="dxa"/>
            <w:shd w:val="clear" w:color="auto" w:fill="auto"/>
            <w:vAlign w:val="center"/>
          </w:tcPr>
          <w:p w14:paraId="6327E2B7" w14:textId="77777777" w:rsidR="00970304" w:rsidRPr="00A802EC" w:rsidRDefault="00970304" w:rsidP="00970304">
            <w:pPr>
              <w:jc w:val="center"/>
            </w:pPr>
            <w:r>
              <w:t>PI15</w:t>
            </w:r>
          </w:p>
        </w:tc>
        <w:tc>
          <w:tcPr>
            <w:tcW w:w="8395" w:type="dxa"/>
            <w:shd w:val="clear" w:color="auto" w:fill="auto"/>
          </w:tcPr>
          <w:p w14:paraId="0C317621" w14:textId="77777777" w:rsidR="00970304" w:rsidRPr="00A802EC" w:rsidRDefault="00970304" w:rsidP="00970304">
            <w:r w:rsidRPr="00A802EC">
              <w:t>Collect data to evaluate clinical care delivery, modify practice as needed, and evaluate the effectiveness of that modification</w:t>
            </w:r>
          </w:p>
        </w:tc>
        <w:tc>
          <w:tcPr>
            <w:tcW w:w="990" w:type="dxa"/>
            <w:shd w:val="clear" w:color="auto" w:fill="auto"/>
            <w:vAlign w:val="center"/>
          </w:tcPr>
          <w:p w14:paraId="608D75D3" w14:textId="77777777" w:rsidR="00970304" w:rsidRDefault="00970304" w:rsidP="00970304">
            <w:pPr>
              <w:jc w:val="center"/>
            </w:pPr>
            <w:r>
              <w:t>C</w:t>
            </w:r>
          </w:p>
        </w:tc>
      </w:tr>
      <w:tr w:rsidR="001D7A4E" w14:paraId="46187D33" w14:textId="77777777" w:rsidTr="009523D8">
        <w:trPr>
          <w:cantSplit/>
          <w:jc w:val="center"/>
        </w:trPr>
        <w:tc>
          <w:tcPr>
            <w:tcW w:w="1440" w:type="dxa"/>
            <w:shd w:val="clear" w:color="auto" w:fill="auto"/>
            <w:vAlign w:val="center"/>
          </w:tcPr>
          <w:p w14:paraId="21B95835" w14:textId="77777777" w:rsidR="001D7A4E" w:rsidRPr="00A802EC" w:rsidRDefault="001D7A4E" w:rsidP="001D7A4E">
            <w:pPr>
              <w:jc w:val="center"/>
            </w:pPr>
            <w:r>
              <w:t>PI3</w:t>
            </w:r>
          </w:p>
        </w:tc>
        <w:tc>
          <w:tcPr>
            <w:tcW w:w="8395" w:type="dxa"/>
            <w:shd w:val="clear" w:color="auto" w:fill="auto"/>
          </w:tcPr>
          <w:p w14:paraId="5E79C005" w14:textId="77777777" w:rsidR="001D7A4E" w:rsidRPr="00A802EC" w:rsidRDefault="001D7A4E" w:rsidP="00BC1FAA">
            <w:r>
              <w:t>Compare clinical care delivery data to local or national standards of practice</w:t>
            </w:r>
          </w:p>
        </w:tc>
        <w:tc>
          <w:tcPr>
            <w:tcW w:w="990" w:type="dxa"/>
            <w:shd w:val="clear" w:color="auto" w:fill="auto"/>
            <w:vAlign w:val="center"/>
          </w:tcPr>
          <w:p w14:paraId="7FC866B0" w14:textId="77777777" w:rsidR="001D7A4E" w:rsidRDefault="001D7A4E" w:rsidP="00BC1FAA">
            <w:pPr>
              <w:jc w:val="center"/>
            </w:pPr>
            <w:r>
              <w:t>D</w:t>
            </w:r>
          </w:p>
        </w:tc>
      </w:tr>
      <w:tr w:rsidR="001D7A4E" w14:paraId="195FCF42" w14:textId="77777777" w:rsidTr="009523D8">
        <w:trPr>
          <w:cantSplit/>
          <w:jc w:val="center"/>
        </w:trPr>
        <w:tc>
          <w:tcPr>
            <w:tcW w:w="1440" w:type="dxa"/>
            <w:shd w:val="clear" w:color="auto" w:fill="auto"/>
            <w:vAlign w:val="center"/>
          </w:tcPr>
          <w:p w14:paraId="3487F2C2" w14:textId="77777777" w:rsidR="001D7A4E" w:rsidRPr="00A802EC" w:rsidRDefault="001D7A4E" w:rsidP="001D7A4E">
            <w:pPr>
              <w:jc w:val="center"/>
            </w:pPr>
            <w:r w:rsidRPr="00A802EC">
              <w:t>PI6</w:t>
            </w:r>
          </w:p>
        </w:tc>
        <w:tc>
          <w:tcPr>
            <w:tcW w:w="8395" w:type="dxa"/>
            <w:shd w:val="clear" w:color="auto" w:fill="auto"/>
          </w:tcPr>
          <w:p w14:paraId="5E78BF29" w14:textId="77777777" w:rsidR="001D7A4E" w:rsidRPr="00A802EC" w:rsidRDefault="001D7A4E" w:rsidP="00BC1FAA">
            <w:r w:rsidRPr="00A802EC">
              <w:t>Disclose errors via institutionally supported mechanisms</w:t>
            </w:r>
          </w:p>
        </w:tc>
        <w:tc>
          <w:tcPr>
            <w:tcW w:w="990" w:type="dxa"/>
            <w:shd w:val="clear" w:color="auto" w:fill="auto"/>
            <w:vAlign w:val="center"/>
          </w:tcPr>
          <w:p w14:paraId="594A7B0F" w14:textId="77777777" w:rsidR="001D7A4E" w:rsidRDefault="001D7A4E" w:rsidP="00BC1FAA">
            <w:pPr>
              <w:jc w:val="center"/>
            </w:pPr>
            <w:r>
              <w:t>D</w:t>
            </w:r>
          </w:p>
        </w:tc>
      </w:tr>
      <w:tr w:rsidR="001D7A4E" w14:paraId="67CAD66D" w14:textId="77777777" w:rsidTr="009523D8">
        <w:trPr>
          <w:cantSplit/>
          <w:jc w:val="center"/>
        </w:trPr>
        <w:tc>
          <w:tcPr>
            <w:tcW w:w="1440" w:type="dxa"/>
            <w:shd w:val="clear" w:color="auto" w:fill="auto"/>
            <w:vAlign w:val="center"/>
          </w:tcPr>
          <w:p w14:paraId="0B9EE488" w14:textId="77777777" w:rsidR="001D7A4E" w:rsidRPr="00A802EC" w:rsidRDefault="001D7A4E" w:rsidP="001D7A4E">
            <w:pPr>
              <w:jc w:val="center"/>
            </w:pPr>
            <w:r w:rsidRPr="00A802EC">
              <w:t>PI12</w:t>
            </w:r>
          </w:p>
        </w:tc>
        <w:tc>
          <w:tcPr>
            <w:tcW w:w="8395" w:type="dxa"/>
            <w:shd w:val="clear" w:color="auto" w:fill="auto"/>
          </w:tcPr>
          <w:p w14:paraId="69B1E8CE" w14:textId="77777777" w:rsidR="001D7A4E" w:rsidRPr="00A802EC" w:rsidRDefault="001D7A4E" w:rsidP="00BC1FAA">
            <w:r w:rsidRPr="00A802EC">
              <w:t>Adhere to standards for maintenance of a safe working environment</w:t>
            </w:r>
          </w:p>
        </w:tc>
        <w:tc>
          <w:tcPr>
            <w:tcW w:w="990" w:type="dxa"/>
            <w:shd w:val="clear" w:color="auto" w:fill="auto"/>
            <w:vAlign w:val="center"/>
          </w:tcPr>
          <w:p w14:paraId="693D17E7" w14:textId="77777777" w:rsidR="001D7A4E" w:rsidRDefault="001D7A4E" w:rsidP="00BC1FAA">
            <w:pPr>
              <w:jc w:val="center"/>
            </w:pPr>
            <w:r>
              <w:t>D</w:t>
            </w:r>
          </w:p>
        </w:tc>
      </w:tr>
      <w:tr w:rsidR="001D7A4E" w14:paraId="25C565E8" w14:textId="77777777" w:rsidTr="009523D8">
        <w:trPr>
          <w:cantSplit/>
          <w:jc w:val="center"/>
        </w:trPr>
        <w:tc>
          <w:tcPr>
            <w:tcW w:w="1440" w:type="dxa"/>
            <w:shd w:val="clear" w:color="auto" w:fill="auto"/>
            <w:vAlign w:val="center"/>
          </w:tcPr>
          <w:p w14:paraId="6B9107CF" w14:textId="77777777" w:rsidR="001D7A4E" w:rsidRPr="00A802EC" w:rsidRDefault="001D7A4E" w:rsidP="001D7A4E">
            <w:pPr>
              <w:jc w:val="center"/>
            </w:pPr>
            <w:r w:rsidRPr="00A802EC">
              <w:t>PI99</w:t>
            </w:r>
          </w:p>
        </w:tc>
        <w:tc>
          <w:tcPr>
            <w:tcW w:w="8395" w:type="dxa"/>
            <w:shd w:val="clear" w:color="auto" w:fill="auto"/>
          </w:tcPr>
          <w:p w14:paraId="35E585D6" w14:textId="77777777" w:rsidR="001D7A4E" w:rsidRDefault="001D7A4E" w:rsidP="00BC1FAA">
            <w:r w:rsidRPr="00A802EC">
              <w:t>Other</w:t>
            </w:r>
          </w:p>
        </w:tc>
        <w:tc>
          <w:tcPr>
            <w:tcW w:w="990" w:type="dxa"/>
            <w:shd w:val="clear" w:color="auto" w:fill="auto"/>
            <w:vAlign w:val="center"/>
          </w:tcPr>
          <w:p w14:paraId="414C437A" w14:textId="77777777" w:rsidR="001D7A4E" w:rsidRDefault="001D7A4E" w:rsidP="00BC1FAA">
            <w:pPr>
              <w:jc w:val="center"/>
            </w:pPr>
          </w:p>
        </w:tc>
      </w:tr>
    </w:tbl>
    <w:p w14:paraId="20E32CCE" w14:textId="77777777" w:rsidR="00947E87" w:rsidRDefault="00947E87" w:rsidP="001D7A4E">
      <w:pPr>
        <w:spacing w:after="120"/>
      </w:pPr>
    </w:p>
    <w:p w14:paraId="463AA52A" w14:textId="77777777" w:rsidR="001D7A4E" w:rsidRDefault="00947E87" w:rsidP="00947E87">
      <w:pPr>
        <w:spacing w:after="120"/>
        <w:jc w:val="center"/>
        <w:rPr>
          <w:b/>
        </w:rPr>
      </w:pPr>
      <w:r>
        <w:br w:type="page"/>
      </w:r>
      <w:r>
        <w:rPr>
          <w:b/>
        </w:rPr>
        <w:lastRenderedPageBreak/>
        <w:t>PT0 – PHARMACOTHERAPY</w:t>
      </w:r>
    </w:p>
    <w:p w14:paraId="52DF1D4A" w14:textId="77777777" w:rsidR="00947E87" w:rsidRDefault="00947E87" w:rsidP="00947E87">
      <w:pPr>
        <w:spacing w:after="120"/>
        <w:jc w:val="center"/>
        <w:rPr>
          <w:b/>
        </w:rPr>
      </w:pPr>
    </w:p>
    <w:p w14:paraId="54738256" w14:textId="77777777" w:rsidR="00947E87" w:rsidRPr="00611AAD" w:rsidRDefault="001D2E48" w:rsidP="001D2E48">
      <w:pPr>
        <w:numPr>
          <w:ilvl w:val="0"/>
          <w:numId w:val="23"/>
        </w:numPr>
        <w:spacing w:after="120"/>
        <w:rPr>
          <w:b/>
        </w:rPr>
      </w:pPr>
      <w:r w:rsidRPr="001D2E48">
        <w:rPr>
          <w:b/>
        </w:rPr>
        <w:t xml:space="preserve">Select the appropriate agent based on intended effect, possible adverse effects, patient preferences, financial considerations, institutional policies, and clinical guidelines, including patient’s age, weight, and other modifying </w:t>
      </w:r>
      <w:r>
        <w:rPr>
          <w:b/>
        </w:rPr>
        <w:t>factors.</w:t>
      </w:r>
    </w:p>
    <w:p w14:paraId="6E5C1101" w14:textId="77777777" w:rsidR="00947E87" w:rsidRDefault="00947E87" w:rsidP="00947E87">
      <w:pPr>
        <w:numPr>
          <w:ilvl w:val="0"/>
          <w:numId w:val="23"/>
        </w:numPr>
        <w:spacing w:after="120"/>
      </w:pPr>
      <w:r>
        <w:t>Select and prescribe appropriate pharmaceutical agents based on intended e</w:t>
      </w:r>
      <w:r>
        <w:rPr>
          <w:rFonts w:ascii="Cambria Math" w:hAnsi="Cambria Math" w:cs="Cambria Math"/>
        </w:rPr>
        <w:t>ﬀ</w:t>
      </w:r>
      <w:r>
        <w:t>ect, patient allergies, and potential drug</w:t>
      </w:r>
      <w:r>
        <w:rPr>
          <w:rFonts w:ascii="Cambria Math" w:hAnsi="Cambria Math" w:cs="Cambria Math"/>
        </w:rPr>
        <w:t>‐</w:t>
      </w:r>
      <w:r>
        <w:t>food and drug</w:t>
      </w:r>
      <w:r>
        <w:rPr>
          <w:rFonts w:ascii="Cambria Math" w:hAnsi="Cambria Math" w:cs="Cambria Math"/>
        </w:rPr>
        <w:t>‐</w:t>
      </w:r>
      <w:r>
        <w:t>drug interactions.</w:t>
      </w:r>
    </w:p>
    <w:p w14:paraId="5D05458D" w14:textId="77777777" w:rsidR="00947E87" w:rsidRDefault="00947E87" w:rsidP="00947E87">
      <w:pPr>
        <w:numPr>
          <w:ilvl w:val="0"/>
          <w:numId w:val="23"/>
        </w:numPr>
        <w:spacing w:after="120"/>
      </w:pPr>
      <w:r>
        <w:t>Select and prescribe appropriate pharmaceutical agents based on intended e</w:t>
      </w:r>
      <w:r>
        <w:rPr>
          <w:rFonts w:ascii="Cambria Math" w:hAnsi="Cambria Math" w:cs="Cambria Math"/>
        </w:rPr>
        <w:t>ﬀ</w:t>
      </w:r>
      <w:r>
        <w:t>ect and patient allergies.</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947E87" w14:paraId="316F8D27" w14:textId="77777777" w:rsidTr="009523D8">
        <w:trPr>
          <w:cantSplit/>
          <w:jc w:val="center"/>
        </w:trPr>
        <w:tc>
          <w:tcPr>
            <w:tcW w:w="1440" w:type="dxa"/>
            <w:shd w:val="clear" w:color="auto" w:fill="auto"/>
          </w:tcPr>
          <w:p w14:paraId="2E4A2B88" w14:textId="77777777" w:rsidR="00947E87" w:rsidRPr="00F46A51" w:rsidRDefault="00947E87" w:rsidP="00B77AE4">
            <w:pPr>
              <w:jc w:val="center"/>
              <w:rPr>
                <w:b/>
              </w:rPr>
            </w:pPr>
            <w:r>
              <w:rPr>
                <w:b/>
              </w:rPr>
              <w:t>KSA Code</w:t>
            </w:r>
          </w:p>
        </w:tc>
        <w:tc>
          <w:tcPr>
            <w:tcW w:w="8395" w:type="dxa"/>
            <w:shd w:val="clear" w:color="auto" w:fill="auto"/>
          </w:tcPr>
          <w:p w14:paraId="6E74DD2A" w14:textId="77777777" w:rsidR="00947E87" w:rsidRPr="00F46A51" w:rsidRDefault="00947E87" w:rsidP="00B77AE4">
            <w:pPr>
              <w:jc w:val="center"/>
              <w:rPr>
                <w:b/>
              </w:rPr>
            </w:pPr>
            <w:r>
              <w:rPr>
                <w:b/>
              </w:rPr>
              <w:t>KSA Description</w:t>
            </w:r>
          </w:p>
        </w:tc>
        <w:tc>
          <w:tcPr>
            <w:tcW w:w="990" w:type="dxa"/>
            <w:shd w:val="clear" w:color="auto" w:fill="auto"/>
          </w:tcPr>
          <w:p w14:paraId="14558F85" w14:textId="77777777" w:rsidR="00947E87" w:rsidRPr="00F46A51" w:rsidRDefault="00947E87" w:rsidP="00B77AE4">
            <w:pPr>
              <w:jc w:val="center"/>
              <w:rPr>
                <w:b/>
              </w:rPr>
            </w:pPr>
            <w:r>
              <w:rPr>
                <w:b/>
              </w:rPr>
              <w:t>Level</w:t>
            </w:r>
          </w:p>
        </w:tc>
      </w:tr>
      <w:tr w:rsidR="00947E87" w14:paraId="4414A5CA" w14:textId="77777777" w:rsidTr="009523D8">
        <w:trPr>
          <w:cantSplit/>
          <w:jc w:val="center"/>
        </w:trPr>
        <w:tc>
          <w:tcPr>
            <w:tcW w:w="1440" w:type="dxa"/>
            <w:shd w:val="clear" w:color="auto" w:fill="auto"/>
            <w:vAlign w:val="center"/>
          </w:tcPr>
          <w:p w14:paraId="1F86CE9D" w14:textId="77777777" w:rsidR="00947E87" w:rsidRPr="00DE1C92" w:rsidRDefault="00947E87" w:rsidP="00947E87">
            <w:pPr>
              <w:jc w:val="center"/>
            </w:pPr>
            <w:r w:rsidRPr="00DE1C92">
              <w:t>PT1</w:t>
            </w:r>
          </w:p>
        </w:tc>
        <w:tc>
          <w:tcPr>
            <w:tcW w:w="8395" w:type="dxa"/>
            <w:shd w:val="clear" w:color="auto" w:fill="auto"/>
          </w:tcPr>
          <w:p w14:paraId="11B10E6B" w14:textId="77777777" w:rsidR="00947E87" w:rsidRPr="00DE1C92" w:rsidRDefault="001D2E48" w:rsidP="00D3610B">
            <w:r w:rsidRPr="001D2E48">
              <w:t>Select, prescribe, and be aware of adverse effects of appropriate pharmaceutical agents based upon relevant considerations such as intended effect, financial considerations, possible adverse effects, patient preferences, institutional policies, and clinical guidelines; and monitor and intervene in the advent of adverse effects in the ED.</w:t>
            </w:r>
          </w:p>
        </w:tc>
        <w:tc>
          <w:tcPr>
            <w:tcW w:w="990" w:type="dxa"/>
            <w:shd w:val="clear" w:color="auto" w:fill="auto"/>
            <w:vAlign w:val="center"/>
          </w:tcPr>
          <w:p w14:paraId="5082C6E2" w14:textId="77777777" w:rsidR="00947E87" w:rsidRPr="00DF1E71" w:rsidRDefault="00947E87" w:rsidP="00B77AE4">
            <w:pPr>
              <w:jc w:val="center"/>
            </w:pPr>
            <w:r>
              <w:t>A</w:t>
            </w:r>
          </w:p>
        </w:tc>
      </w:tr>
      <w:tr w:rsidR="00CE4E72" w14:paraId="455210B7" w14:textId="77777777" w:rsidTr="009523D8">
        <w:trPr>
          <w:cantSplit/>
          <w:jc w:val="center"/>
        </w:trPr>
        <w:tc>
          <w:tcPr>
            <w:tcW w:w="1440" w:type="dxa"/>
            <w:shd w:val="clear" w:color="auto" w:fill="auto"/>
            <w:vAlign w:val="center"/>
          </w:tcPr>
          <w:p w14:paraId="6729207B" w14:textId="77777777" w:rsidR="00CE4E72" w:rsidRPr="00DE1C92" w:rsidRDefault="00CE4E72" w:rsidP="00CE4E72">
            <w:pPr>
              <w:jc w:val="center"/>
            </w:pPr>
            <w:r w:rsidRPr="00DE1C92">
              <w:t>PT5</w:t>
            </w:r>
          </w:p>
        </w:tc>
        <w:tc>
          <w:tcPr>
            <w:tcW w:w="8395" w:type="dxa"/>
            <w:shd w:val="clear" w:color="auto" w:fill="auto"/>
          </w:tcPr>
          <w:p w14:paraId="2FCFF051" w14:textId="77777777" w:rsidR="00CE4E72" w:rsidRPr="00DE1C92" w:rsidRDefault="00CE4E72" w:rsidP="00CE4E72">
            <w:r>
              <w:t>Recognize and t</w:t>
            </w:r>
            <w:r w:rsidRPr="00DE1C92">
              <w:t>reat adverse effects of pharmacotherapy</w:t>
            </w:r>
          </w:p>
        </w:tc>
        <w:tc>
          <w:tcPr>
            <w:tcW w:w="990" w:type="dxa"/>
            <w:shd w:val="clear" w:color="auto" w:fill="auto"/>
            <w:vAlign w:val="center"/>
          </w:tcPr>
          <w:p w14:paraId="574320E7" w14:textId="77777777" w:rsidR="00CE4E72" w:rsidRPr="00DF1E71" w:rsidRDefault="00CE4E72" w:rsidP="00CE4E72">
            <w:pPr>
              <w:jc w:val="center"/>
            </w:pPr>
            <w:r>
              <w:t>A</w:t>
            </w:r>
          </w:p>
        </w:tc>
      </w:tr>
      <w:tr w:rsidR="00947E87" w14:paraId="5A1C8D44" w14:textId="77777777" w:rsidTr="009523D8">
        <w:trPr>
          <w:cantSplit/>
          <w:jc w:val="center"/>
        </w:trPr>
        <w:tc>
          <w:tcPr>
            <w:tcW w:w="1440" w:type="dxa"/>
            <w:shd w:val="clear" w:color="auto" w:fill="auto"/>
            <w:vAlign w:val="center"/>
          </w:tcPr>
          <w:p w14:paraId="78580B4D" w14:textId="77777777" w:rsidR="00947E87" w:rsidRPr="00DE1C92" w:rsidRDefault="00947E87" w:rsidP="00947E87">
            <w:pPr>
              <w:jc w:val="center"/>
            </w:pPr>
            <w:r w:rsidRPr="00DE1C92">
              <w:t>PT2</w:t>
            </w:r>
          </w:p>
        </w:tc>
        <w:tc>
          <w:tcPr>
            <w:tcW w:w="8395" w:type="dxa"/>
            <w:shd w:val="clear" w:color="auto" w:fill="auto"/>
          </w:tcPr>
          <w:p w14:paraId="64B68C78" w14:textId="77777777" w:rsidR="00947E87" w:rsidRPr="00DE1C92" w:rsidRDefault="00947E87" w:rsidP="00B77AE4">
            <w:r w:rsidRPr="00DE1C92">
              <w:t>Identify relative and absolute contraindications to specific pharmacotherapy</w:t>
            </w:r>
          </w:p>
        </w:tc>
        <w:tc>
          <w:tcPr>
            <w:tcW w:w="990" w:type="dxa"/>
            <w:shd w:val="clear" w:color="auto" w:fill="auto"/>
            <w:vAlign w:val="center"/>
          </w:tcPr>
          <w:p w14:paraId="4A37CF67" w14:textId="77777777" w:rsidR="00947E87" w:rsidRPr="00DF1E71" w:rsidRDefault="00947E87" w:rsidP="00B77AE4">
            <w:pPr>
              <w:jc w:val="center"/>
            </w:pPr>
            <w:r>
              <w:t>B</w:t>
            </w:r>
          </w:p>
        </w:tc>
      </w:tr>
      <w:tr w:rsidR="00947E87" w14:paraId="61734757" w14:textId="77777777" w:rsidTr="009523D8">
        <w:trPr>
          <w:cantSplit/>
          <w:jc w:val="center"/>
        </w:trPr>
        <w:tc>
          <w:tcPr>
            <w:tcW w:w="1440" w:type="dxa"/>
            <w:shd w:val="clear" w:color="auto" w:fill="auto"/>
            <w:vAlign w:val="center"/>
          </w:tcPr>
          <w:p w14:paraId="1464444B" w14:textId="77777777" w:rsidR="00947E87" w:rsidRPr="00DE1C92" w:rsidRDefault="00947E87" w:rsidP="00947E87">
            <w:pPr>
              <w:jc w:val="center"/>
            </w:pPr>
            <w:r w:rsidRPr="00DE1C92">
              <w:t>PT3</w:t>
            </w:r>
          </w:p>
        </w:tc>
        <w:tc>
          <w:tcPr>
            <w:tcW w:w="8395" w:type="dxa"/>
            <w:shd w:val="clear" w:color="auto" w:fill="auto"/>
          </w:tcPr>
          <w:p w14:paraId="659CBBDF" w14:textId="77777777" w:rsidR="00947E87" w:rsidRPr="00DE1C92" w:rsidRDefault="00947E87" w:rsidP="00B77AE4">
            <w:r w:rsidRPr="00DE1C92">
              <w:t>Identify the anticipated response of clinical conditions to specific therapies with consideration for alternative therapies if the desired response is not achieved</w:t>
            </w:r>
          </w:p>
        </w:tc>
        <w:tc>
          <w:tcPr>
            <w:tcW w:w="990" w:type="dxa"/>
            <w:shd w:val="clear" w:color="auto" w:fill="auto"/>
            <w:vAlign w:val="center"/>
          </w:tcPr>
          <w:p w14:paraId="48E056EB" w14:textId="77777777" w:rsidR="00947E87" w:rsidRPr="00DF1E71" w:rsidRDefault="00947E87" w:rsidP="00B77AE4">
            <w:pPr>
              <w:jc w:val="center"/>
            </w:pPr>
            <w:r>
              <w:t>B</w:t>
            </w:r>
          </w:p>
        </w:tc>
      </w:tr>
      <w:tr w:rsidR="00947E87" w14:paraId="6E1E5E09" w14:textId="77777777" w:rsidTr="009523D8">
        <w:trPr>
          <w:cantSplit/>
          <w:jc w:val="center"/>
        </w:trPr>
        <w:tc>
          <w:tcPr>
            <w:tcW w:w="1440" w:type="dxa"/>
            <w:shd w:val="clear" w:color="auto" w:fill="auto"/>
            <w:vAlign w:val="center"/>
          </w:tcPr>
          <w:p w14:paraId="1E84C9DF" w14:textId="77777777" w:rsidR="00947E87" w:rsidRPr="00DE1C92" w:rsidRDefault="00947E87" w:rsidP="00947E87">
            <w:pPr>
              <w:jc w:val="center"/>
            </w:pPr>
            <w:r w:rsidRPr="00DE1C92">
              <w:t>PT4</w:t>
            </w:r>
          </w:p>
        </w:tc>
        <w:tc>
          <w:tcPr>
            <w:tcW w:w="8395" w:type="dxa"/>
            <w:shd w:val="clear" w:color="auto" w:fill="auto"/>
          </w:tcPr>
          <w:p w14:paraId="67412DC0" w14:textId="77777777" w:rsidR="00947E87" w:rsidRPr="00DE1C92" w:rsidRDefault="00D3610B" w:rsidP="00B77AE4">
            <w:r>
              <w:t xml:space="preserve">Conduct focused medication review and </w:t>
            </w:r>
            <w:r w:rsidR="001D2E48">
              <w:t>r</w:t>
            </w:r>
            <w:r w:rsidR="00947E87" w:rsidRPr="00DE1C92">
              <w:t>ecognize and discontinue agents that may be causing an adverse effect</w:t>
            </w:r>
          </w:p>
        </w:tc>
        <w:tc>
          <w:tcPr>
            <w:tcW w:w="990" w:type="dxa"/>
            <w:shd w:val="clear" w:color="auto" w:fill="auto"/>
            <w:vAlign w:val="center"/>
          </w:tcPr>
          <w:p w14:paraId="4A85125D" w14:textId="77777777" w:rsidR="00947E87" w:rsidRPr="00DF1E71" w:rsidRDefault="00947E87" w:rsidP="00B77AE4">
            <w:pPr>
              <w:jc w:val="center"/>
            </w:pPr>
            <w:r>
              <w:t>C</w:t>
            </w:r>
          </w:p>
        </w:tc>
      </w:tr>
      <w:tr w:rsidR="00947E87" w14:paraId="06574E82" w14:textId="77777777" w:rsidTr="009523D8">
        <w:trPr>
          <w:cantSplit/>
          <w:jc w:val="center"/>
        </w:trPr>
        <w:tc>
          <w:tcPr>
            <w:tcW w:w="1440" w:type="dxa"/>
            <w:shd w:val="clear" w:color="auto" w:fill="auto"/>
            <w:vAlign w:val="center"/>
          </w:tcPr>
          <w:p w14:paraId="1E0A80D3" w14:textId="77777777" w:rsidR="00947E87" w:rsidRPr="00DE1C92" w:rsidRDefault="00947E87" w:rsidP="00947E87">
            <w:pPr>
              <w:jc w:val="center"/>
            </w:pPr>
            <w:r w:rsidRPr="00DE1C92">
              <w:t>PT6</w:t>
            </w:r>
          </w:p>
        </w:tc>
        <w:tc>
          <w:tcPr>
            <w:tcW w:w="8395" w:type="dxa"/>
            <w:shd w:val="clear" w:color="auto" w:fill="auto"/>
          </w:tcPr>
          <w:p w14:paraId="13FCD461" w14:textId="77777777" w:rsidR="00947E87" w:rsidRDefault="00947E87" w:rsidP="00B77AE4">
            <w:r w:rsidRPr="00DE1C92">
              <w:t>Select and prescribe appropriate pharmaceutical agents based on intended e</w:t>
            </w:r>
            <w:r w:rsidRPr="00DE1C92">
              <w:rPr>
                <w:rFonts w:ascii="Cambria Math" w:hAnsi="Cambria Math" w:cs="Cambria Math"/>
              </w:rPr>
              <w:t>ﬀ</w:t>
            </w:r>
            <w:r w:rsidRPr="00DE1C92">
              <w:t>ect and patient allergies</w:t>
            </w:r>
          </w:p>
        </w:tc>
        <w:tc>
          <w:tcPr>
            <w:tcW w:w="990" w:type="dxa"/>
            <w:shd w:val="clear" w:color="auto" w:fill="auto"/>
            <w:vAlign w:val="center"/>
          </w:tcPr>
          <w:p w14:paraId="656C49C7" w14:textId="77777777" w:rsidR="00947E87" w:rsidRDefault="00947E87" w:rsidP="00B77AE4">
            <w:pPr>
              <w:jc w:val="center"/>
            </w:pPr>
            <w:r>
              <w:t>C</w:t>
            </w:r>
          </w:p>
        </w:tc>
      </w:tr>
      <w:tr w:rsidR="00947E87" w14:paraId="6DD1E219" w14:textId="77777777" w:rsidTr="009523D8">
        <w:trPr>
          <w:cantSplit/>
          <w:jc w:val="center"/>
        </w:trPr>
        <w:tc>
          <w:tcPr>
            <w:tcW w:w="1440" w:type="dxa"/>
            <w:shd w:val="clear" w:color="auto" w:fill="auto"/>
            <w:vAlign w:val="center"/>
          </w:tcPr>
          <w:p w14:paraId="5E6B8453" w14:textId="77777777" w:rsidR="00947E87" w:rsidRPr="00A802EC" w:rsidRDefault="00947E87" w:rsidP="00B77AE4">
            <w:pPr>
              <w:jc w:val="center"/>
            </w:pPr>
            <w:r>
              <w:t>PT</w:t>
            </w:r>
            <w:r w:rsidRPr="00A802EC">
              <w:t>99</w:t>
            </w:r>
          </w:p>
        </w:tc>
        <w:tc>
          <w:tcPr>
            <w:tcW w:w="8395" w:type="dxa"/>
            <w:shd w:val="clear" w:color="auto" w:fill="auto"/>
          </w:tcPr>
          <w:p w14:paraId="5DC05FB5" w14:textId="77777777" w:rsidR="00947E87" w:rsidRDefault="00947E87" w:rsidP="00B77AE4">
            <w:r w:rsidRPr="00A802EC">
              <w:t>Other</w:t>
            </w:r>
          </w:p>
        </w:tc>
        <w:tc>
          <w:tcPr>
            <w:tcW w:w="990" w:type="dxa"/>
            <w:shd w:val="clear" w:color="auto" w:fill="auto"/>
            <w:vAlign w:val="center"/>
          </w:tcPr>
          <w:p w14:paraId="382490C0" w14:textId="77777777" w:rsidR="00947E87" w:rsidRDefault="00947E87" w:rsidP="00B77AE4">
            <w:pPr>
              <w:jc w:val="center"/>
            </w:pPr>
          </w:p>
        </w:tc>
      </w:tr>
    </w:tbl>
    <w:p w14:paraId="27DBDCCF" w14:textId="77777777" w:rsidR="00F859E4" w:rsidRDefault="00F859E4" w:rsidP="00947E87">
      <w:pPr>
        <w:spacing w:after="120"/>
      </w:pPr>
    </w:p>
    <w:p w14:paraId="38B2B144" w14:textId="77777777" w:rsidR="00947E87" w:rsidRDefault="00F859E4" w:rsidP="00F859E4">
      <w:pPr>
        <w:spacing w:after="120"/>
        <w:jc w:val="center"/>
        <w:rPr>
          <w:b/>
        </w:rPr>
      </w:pPr>
      <w:r>
        <w:br w:type="page"/>
      </w:r>
      <w:r>
        <w:rPr>
          <w:b/>
        </w:rPr>
        <w:lastRenderedPageBreak/>
        <w:t>PH0 – PREHOSPITAL CARE</w:t>
      </w:r>
    </w:p>
    <w:p w14:paraId="3A473CCB" w14:textId="77777777" w:rsidR="00F859E4" w:rsidRDefault="00F859E4" w:rsidP="00F859E4">
      <w:pPr>
        <w:spacing w:after="120"/>
      </w:pPr>
    </w:p>
    <w:p w14:paraId="59F40F56" w14:textId="77777777" w:rsidR="00F859E4" w:rsidRDefault="00F859E4" w:rsidP="00F859E4">
      <w:pPr>
        <w:numPr>
          <w:ilvl w:val="0"/>
          <w:numId w:val="24"/>
        </w:numPr>
        <w:spacing w:after="120"/>
      </w:pPr>
      <w:r>
        <w:t>Create standard operating procedure documents and prehospital medical protocols for EMS.</w:t>
      </w:r>
    </w:p>
    <w:p w14:paraId="02FD3D0C" w14:textId="77777777" w:rsidR="00F859E4" w:rsidRPr="00611AAD" w:rsidRDefault="00F859E4" w:rsidP="00F859E4">
      <w:pPr>
        <w:numPr>
          <w:ilvl w:val="0"/>
          <w:numId w:val="24"/>
        </w:numPr>
        <w:spacing w:after="120"/>
        <w:rPr>
          <w:b/>
        </w:rPr>
      </w:pPr>
      <w:r w:rsidRPr="00611AAD">
        <w:rPr>
          <w:b/>
        </w:rPr>
        <w:t>Provide medical direction that requires EM physician level of experience that allows deviation from standard protocols to different levels of prehospital providers.</w:t>
      </w:r>
    </w:p>
    <w:p w14:paraId="481BB0ED" w14:textId="77777777" w:rsidR="00F859E4" w:rsidRDefault="00F859E4" w:rsidP="00F859E4">
      <w:pPr>
        <w:numPr>
          <w:ilvl w:val="0"/>
          <w:numId w:val="24"/>
        </w:numPr>
        <w:spacing w:after="120"/>
      </w:pPr>
      <w:r>
        <w:t>Follow prehospital medical protocols for EMS.</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F859E4" w14:paraId="3FE317B2" w14:textId="77777777" w:rsidTr="009523D8">
        <w:trPr>
          <w:cantSplit/>
          <w:jc w:val="center"/>
        </w:trPr>
        <w:tc>
          <w:tcPr>
            <w:tcW w:w="1440" w:type="dxa"/>
            <w:shd w:val="clear" w:color="auto" w:fill="auto"/>
          </w:tcPr>
          <w:p w14:paraId="695F5D72" w14:textId="77777777" w:rsidR="00F859E4" w:rsidRPr="00F46A51" w:rsidRDefault="00F859E4" w:rsidP="00B77AE4">
            <w:pPr>
              <w:jc w:val="center"/>
              <w:rPr>
                <w:b/>
              </w:rPr>
            </w:pPr>
            <w:r>
              <w:rPr>
                <w:b/>
              </w:rPr>
              <w:t>KSA Code</w:t>
            </w:r>
          </w:p>
        </w:tc>
        <w:tc>
          <w:tcPr>
            <w:tcW w:w="8395" w:type="dxa"/>
            <w:shd w:val="clear" w:color="auto" w:fill="auto"/>
          </w:tcPr>
          <w:p w14:paraId="0A90DE18" w14:textId="77777777" w:rsidR="00F859E4" w:rsidRPr="00F46A51" w:rsidRDefault="00F859E4" w:rsidP="00B77AE4">
            <w:pPr>
              <w:jc w:val="center"/>
              <w:rPr>
                <w:b/>
              </w:rPr>
            </w:pPr>
            <w:r>
              <w:rPr>
                <w:b/>
              </w:rPr>
              <w:t>KSA Description</w:t>
            </w:r>
          </w:p>
        </w:tc>
        <w:tc>
          <w:tcPr>
            <w:tcW w:w="990" w:type="dxa"/>
            <w:shd w:val="clear" w:color="auto" w:fill="auto"/>
          </w:tcPr>
          <w:p w14:paraId="72A505F9" w14:textId="77777777" w:rsidR="00F859E4" w:rsidRPr="00F46A51" w:rsidRDefault="00F859E4" w:rsidP="00B77AE4">
            <w:pPr>
              <w:jc w:val="center"/>
              <w:rPr>
                <w:b/>
              </w:rPr>
            </w:pPr>
            <w:r>
              <w:rPr>
                <w:b/>
              </w:rPr>
              <w:t>Level</w:t>
            </w:r>
          </w:p>
        </w:tc>
      </w:tr>
      <w:tr w:rsidR="00F859E4" w14:paraId="21F68500" w14:textId="77777777" w:rsidTr="009523D8">
        <w:trPr>
          <w:cantSplit/>
          <w:jc w:val="center"/>
        </w:trPr>
        <w:tc>
          <w:tcPr>
            <w:tcW w:w="1440" w:type="dxa"/>
            <w:shd w:val="clear" w:color="auto" w:fill="auto"/>
            <w:vAlign w:val="center"/>
          </w:tcPr>
          <w:p w14:paraId="0610D36C" w14:textId="77777777" w:rsidR="00F859E4" w:rsidRPr="004340C4" w:rsidRDefault="00F859E4" w:rsidP="00F859E4">
            <w:pPr>
              <w:jc w:val="center"/>
            </w:pPr>
            <w:r w:rsidRPr="004340C4">
              <w:t>PH1</w:t>
            </w:r>
          </w:p>
        </w:tc>
        <w:tc>
          <w:tcPr>
            <w:tcW w:w="8395" w:type="dxa"/>
            <w:shd w:val="clear" w:color="auto" w:fill="auto"/>
          </w:tcPr>
          <w:p w14:paraId="4E8B7BD9" w14:textId="77777777" w:rsidR="00F859E4" w:rsidRPr="004340C4" w:rsidRDefault="00F859E4" w:rsidP="00B77AE4">
            <w:r w:rsidRPr="004340C4">
              <w:t>Create standard operating procedure documents and prehospital medical protocols for EMS</w:t>
            </w:r>
          </w:p>
        </w:tc>
        <w:tc>
          <w:tcPr>
            <w:tcW w:w="990" w:type="dxa"/>
            <w:shd w:val="clear" w:color="auto" w:fill="auto"/>
            <w:vAlign w:val="center"/>
          </w:tcPr>
          <w:p w14:paraId="581B14B7" w14:textId="77777777" w:rsidR="00F859E4" w:rsidRPr="004340C4" w:rsidRDefault="00F859E4" w:rsidP="00F859E4">
            <w:pPr>
              <w:jc w:val="center"/>
            </w:pPr>
            <w:r w:rsidRPr="004340C4">
              <w:t>A</w:t>
            </w:r>
          </w:p>
        </w:tc>
      </w:tr>
      <w:tr w:rsidR="00F859E4" w14:paraId="58E67E71" w14:textId="77777777" w:rsidTr="009523D8">
        <w:trPr>
          <w:cantSplit/>
          <w:jc w:val="center"/>
        </w:trPr>
        <w:tc>
          <w:tcPr>
            <w:tcW w:w="1440" w:type="dxa"/>
            <w:shd w:val="clear" w:color="auto" w:fill="auto"/>
            <w:vAlign w:val="center"/>
          </w:tcPr>
          <w:p w14:paraId="095926A6" w14:textId="77777777" w:rsidR="00F859E4" w:rsidRPr="004340C4" w:rsidRDefault="00F859E4" w:rsidP="00F859E4">
            <w:pPr>
              <w:jc w:val="center"/>
            </w:pPr>
            <w:r w:rsidRPr="004340C4">
              <w:t>PH3</w:t>
            </w:r>
          </w:p>
        </w:tc>
        <w:tc>
          <w:tcPr>
            <w:tcW w:w="8395" w:type="dxa"/>
            <w:shd w:val="clear" w:color="auto" w:fill="auto"/>
          </w:tcPr>
          <w:p w14:paraId="3C2C5305" w14:textId="77777777" w:rsidR="00F859E4" w:rsidRPr="004340C4" w:rsidRDefault="00F859E4" w:rsidP="00B77AE4">
            <w:r w:rsidRPr="004340C4">
              <w:t>Provide medical direction that requires EM physician level of experience beyond standard prehospital medical protocols for prehospital providers, when appropriate</w:t>
            </w:r>
          </w:p>
        </w:tc>
        <w:tc>
          <w:tcPr>
            <w:tcW w:w="990" w:type="dxa"/>
            <w:shd w:val="clear" w:color="auto" w:fill="auto"/>
            <w:vAlign w:val="center"/>
          </w:tcPr>
          <w:p w14:paraId="0B79C0CF" w14:textId="77777777" w:rsidR="00F859E4" w:rsidRPr="004340C4" w:rsidRDefault="00F859E4" w:rsidP="00F859E4">
            <w:pPr>
              <w:jc w:val="center"/>
            </w:pPr>
            <w:r w:rsidRPr="004340C4">
              <w:t>B</w:t>
            </w:r>
          </w:p>
        </w:tc>
      </w:tr>
      <w:tr w:rsidR="00F859E4" w14:paraId="118B365A" w14:textId="77777777" w:rsidTr="009523D8">
        <w:trPr>
          <w:cantSplit/>
          <w:jc w:val="center"/>
        </w:trPr>
        <w:tc>
          <w:tcPr>
            <w:tcW w:w="1440" w:type="dxa"/>
            <w:shd w:val="clear" w:color="auto" w:fill="auto"/>
            <w:vAlign w:val="center"/>
          </w:tcPr>
          <w:p w14:paraId="1D8DAC90" w14:textId="77777777" w:rsidR="00F859E4" w:rsidRPr="004340C4" w:rsidRDefault="00F859E4" w:rsidP="00F859E4">
            <w:pPr>
              <w:jc w:val="center"/>
            </w:pPr>
            <w:r w:rsidRPr="004340C4">
              <w:t>PH4</w:t>
            </w:r>
          </w:p>
        </w:tc>
        <w:tc>
          <w:tcPr>
            <w:tcW w:w="8395" w:type="dxa"/>
            <w:shd w:val="clear" w:color="auto" w:fill="auto"/>
          </w:tcPr>
          <w:p w14:paraId="5F21DF49" w14:textId="77777777" w:rsidR="00F859E4" w:rsidRPr="004340C4" w:rsidRDefault="00F859E4" w:rsidP="00B77AE4">
            <w:r w:rsidRPr="004340C4">
              <w:t>Provide appropriate medical direction to different levels of prehospital providers</w:t>
            </w:r>
          </w:p>
        </w:tc>
        <w:tc>
          <w:tcPr>
            <w:tcW w:w="990" w:type="dxa"/>
            <w:shd w:val="clear" w:color="auto" w:fill="auto"/>
            <w:vAlign w:val="center"/>
          </w:tcPr>
          <w:p w14:paraId="317FDE98" w14:textId="77777777" w:rsidR="00F859E4" w:rsidRPr="004340C4" w:rsidRDefault="00F859E4" w:rsidP="00F859E4">
            <w:pPr>
              <w:jc w:val="center"/>
            </w:pPr>
            <w:r w:rsidRPr="004340C4">
              <w:t>B</w:t>
            </w:r>
          </w:p>
        </w:tc>
      </w:tr>
      <w:tr w:rsidR="00F859E4" w14:paraId="07E4BFA9" w14:textId="77777777" w:rsidTr="009523D8">
        <w:trPr>
          <w:cantSplit/>
          <w:jc w:val="center"/>
        </w:trPr>
        <w:tc>
          <w:tcPr>
            <w:tcW w:w="1440" w:type="dxa"/>
            <w:shd w:val="clear" w:color="auto" w:fill="auto"/>
            <w:vAlign w:val="center"/>
          </w:tcPr>
          <w:p w14:paraId="24B0D8F6" w14:textId="77777777" w:rsidR="00F859E4" w:rsidRPr="004340C4" w:rsidRDefault="00F859E4" w:rsidP="00F859E4">
            <w:pPr>
              <w:jc w:val="center"/>
            </w:pPr>
            <w:r w:rsidRPr="004340C4">
              <w:t>PH5</w:t>
            </w:r>
          </w:p>
        </w:tc>
        <w:tc>
          <w:tcPr>
            <w:tcW w:w="8395" w:type="dxa"/>
            <w:shd w:val="clear" w:color="auto" w:fill="auto"/>
          </w:tcPr>
          <w:p w14:paraId="2F802D09" w14:textId="77777777" w:rsidR="00F859E4" w:rsidRPr="004340C4" w:rsidRDefault="00F859E4" w:rsidP="00B77AE4">
            <w:r w:rsidRPr="004340C4">
              <w:t>Remotely manage care on a continuous or intermittent basis for EMS patients who have prolonged transport times to the hospital</w:t>
            </w:r>
          </w:p>
        </w:tc>
        <w:tc>
          <w:tcPr>
            <w:tcW w:w="990" w:type="dxa"/>
            <w:shd w:val="clear" w:color="auto" w:fill="auto"/>
            <w:vAlign w:val="center"/>
          </w:tcPr>
          <w:p w14:paraId="634C79AD" w14:textId="77777777" w:rsidR="00F859E4" w:rsidRPr="004340C4" w:rsidRDefault="00F859E4" w:rsidP="00F859E4">
            <w:pPr>
              <w:jc w:val="center"/>
            </w:pPr>
            <w:r w:rsidRPr="004340C4">
              <w:t>B</w:t>
            </w:r>
          </w:p>
        </w:tc>
      </w:tr>
      <w:tr w:rsidR="00F859E4" w14:paraId="46E7AFAF" w14:textId="77777777" w:rsidTr="009523D8">
        <w:trPr>
          <w:cantSplit/>
          <w:jc w:val="center"/>
        </w:trPr>
        <w:tc>
          <w:tcPr>
            <w:tcW w:w="1440" w:type="dxa"/>
            <w:shd w:val="clear" w:color="auto" w:fill="auto"/>
            <w:vAlign w:val="center"/>
          </w:tcPr>
          <w:p w14:paraId="6D9979C1" w14:textId="77777777" w:rsidR="00F859E4" w:rsidRPr="004340C4" w:rsidRDefault="00F859E4" w:rsidP="00F859E4">
            <w:pPr>
              <w:jc w:val="center"/>
            </w:pPr>
            <w:r w:rsidRPr="004340C4">
              <w:t>PH2</w:t>
            </w:r>
          </w:p>
        </w:tc>
        <w:tc>
          <w:tcPr>
            <w:tcW w:w="8395" w:type="dxa"/>
            <w:shd w:val="clear" w:color="auto" w:fill="auto"/>
          </w:tcPr>
          <w:p w14:paraId="33E0C644" w14:textId="77777777" w:rsidR="00F859E4" w:rsidRPr="004340C4" w:rsidRDefault="00F859E4" w:rsidP="00B77AE4">
            <w:r w:rsidRPr="004340C4">
              <w:t>Follow standard operating procedure documents and prehospital medical protocols for EMS</w:t>
            </w:r>
          </w:p>
        </w:tc>
        <w:tc>
          <w:tcPr>
            <w:tcW w:w="990" w:type="dxa"/>
            <w:shd w:val="clear" w:color="auto" w:fill="auto"/>
            <w:vAlign w:val="center"/>
          </w:tcPr>
          <w:p w14:paraId="512300EF" w14:textId="77777777" w:rsidR="00F859E4" w:rsidRDefault="00F859E4" w:rsidP="00F859E4">
            <w:pPr>
              <w:jc w:val="center"/>
            </w:pPr>
            <w:r w:rsidRPr="004340C4">
              <w:t>C</w:t>
            </w:r>
          </w:p>
        </w:tc>
      </w:tr>
      <w:tr w:rsidR="00F859E4" w14:paraId="0F796736" w14:textId="77777777" w:rsidTr="009523D8">
        <w:trPr>
          <w:cantSplit/>
          <w:jc w:val="center"/>
        </w:trPr>
        <w:tc>
          <w:tcPr>
            <w:tcW w:w="1440" w:type="dxa"/>
            <w:shd w:val="clear" w:color="auto" w:fill="auto"/>
            <w:vAlign w:val="center"/>
          </w:tcPr>
          <w:p w14:paraId="414BA4C4" w14:textId="77777777" w:rsidR="00F859E4" w:rsidRPr="00A802EC" w:rsidRDefault="00F859E4" w:rsidP="00B77AE4">
            <w:pPr>
              <w:jc w:val="center"/>
            </w:pPr>
            <w:r>
              <w:t>PH</w:t>
            </w:r>
            <w:r w:rsidRPr="00A802EC">
              <w:t>99</w:t>
            </w:r>
          </w:p>
        </w:tc>
        <w:tc>
          <w:tcPr>
            <w:tcW w:w="8395" w:type="dxa"/>
            <w:shd w:val="clear" w:color="auto" w:fill="auto"/>
          </w:tcPr>
          <w:p w14:paraId="0DFCC507" w14:textId="77777777" w:rsidR="00F859E4" w:rsidRDefault="00F859E4" w:rsidP="00B77AE4">
            <w:r w:rsidRPr="00A802EC">
              <w:t>Other</w:t>
            </w:r>
          </w:p>
        </w:tc>
        <w:tc>
          <w:tcPr>
            <w:tcW w:w="990" w:type="dxa"/>
            <w:shd w:val="clear" w:color="auto" w:fill="auto"/>
            <w:vAlign w:val="center"/>
          </w:tcPr>
          <w:p w14:paraId="351F5E82" w14:textId="77777777" w:rsidR="00F859E4" w:rsidRDefault="00F859E4" w:rsidP="00B77AE4">
            <w:pPr>
              <w:jc w:val="center"/>
            </w:pPr>
          </w:p>
        </w:tc>
      </w:tr>
    </w:tbl>
    <w:p w14:paraId="3F794F1F" w14:textId="77777777" w:rsidR="00C83B86" w:rsidRDefault="00C83B86" w:rsidP="00F859E4">
      <w:pPr>
        <w:spacing w:after="120"/>
      </w:pPr>
    </w:p>
    <w:p w14:paraId="2BDD1D33" w14:textId="77777777" w:rsidR="00F859E4" w:rsidRDefault="00C83B86" w:rsidP="00C83B86">
      <w:pPr>
        <w:spacing w:after="120"/>
        <w:jc w:val="center"/>
        <w:rPr>
          <w:b/>
        </w:rPr>
      </w:pPr>
      <w:r>
        <w:br w:type="page"/>
      </w:r>
      <w:r>
        <w:rPr>
          <w:b/>
        </w:rPr>
        <w:lastRenderedPageBreak/>
        <w:t>PE0 – PREVENTION &amp; EDUCATION</w:t>
      </w:r>
    </w:p>
    <w:p w14:paraId="5CB5E533" w14:textId="77777777" w:rsidR="00C83B86" w:rsidRDefault="00C83B86" w:rsidP="00C83B86">
      <w:pPr>
        <w:spacing w:after="120"/>
        <w:jc w:val="center"/>
        <w:rPr>
          <w:b/>
        </w:rPr>
      </w:pPr>
    </w:p>
    <w:p w14:paraId="4926ADCB" w14:textId="77777777" w:rsidR="00C83B86" w:rsidRDefault="00C83B86" w:rsidP="00C83B86">
      <w:pPr>
        <w:numPr>
          <w:ilvl w:val="0"/>
          <w:numId w:val="25"/>
        </w:numPr>
        <w:spacing w:after="120"/>
      </w:pPr>
      <w:r>
        <w:t>Lead or participate in programs that educate patients and the community about injury and illness prevention.</w:t>
      </w:r>
    </w:p>
    <w:p w14:paraId="6BE61D89" w14:textId="77777777" w:rsidR="00C83B86" w:rsidRPr="00611AAD" w:rsidRDefault="00C83B86" w:rsidP="00C83B86">
      <w:pPr>
        <w:numPr>
          <w:ilvl w:val="0"/>
          <w:numId w:val="25"/>
        </w:numPr>
        <w:spacing w:after="120"/>
        <w:rPr>
          <w:b/>
        </w:rPr>
      </w:pPr>
      <w:r w:rsidRPr="00611AAD">
        <w:rPr>
          <w:b/>
        </w:rPr>
        <w:t xml:space="preserve">Educate patients and families regarding presentation-specific risk prevention, healthy lifestyle, and the importance of </w:t>
      </w:r>
      <w:proofErr w:type="gramStart"/>
      <w:r w:rsidRPr="00611AAD">
        <w:rPr>
          <w:b/>
        </w:rPr>
        <w:t>the continuum</w:t>
      </w:r>
      <w:proofErr w:type="gramEnd"/>
      <w:r w:rsidRPr="00611AAD">
        <w:rPr>
          <w:b/>
        </w:rPr>
        <w:t xml:space="preserve"> of care.</w:t>
      </w:r>
    </w:p>
    <w:p w14:paraId="7607F3F9" w14:textId="77777777" w:rsidR="00C83B86" w:rsidRDefault="00C83B86" w:rsidP="00C83B86">
      <w:pPr>
        <w:numPr>
          <w:ilvl w:val="0"/>
          <w:numId w:val="25"/>
        </w:numPr>
        <w:spacing w:after="120"/>
      </w:pPr>
      <w:r>
        <w:t>Recognize risk factors and give appropriate education for a specific diagnosis.</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C83B86" w14:paraId="187F2F13" w14:textId="77777777" w:rsidTr="009523D8">
        <w:trPr>
          <w:cantSplit/>
          <w:jc w:val="center"/>
        </w:trPr>
        <w:tc>
          <w:tcPr>
            <w:tcW w:w="1440" w:type="dxa"/>
            <w:shd w:val="clear" w:color="auto" w:fill="auto"/>
          </w:tcPr>
          <w:p w14:paraId="2A27842E" w14:textId="77777777" w:rsidR="00C83B86" w:rsidRPr="00F46A51" w:rsidRDefault="00C83B86" w:rsidP="00B77AE4">
            <w:pPr>
              <w:jc w:val="center"/>
              <w:rPr>
                <w:b/>
              </w:rPr>
            </w:pPr>
            <w:r>
              <w:rPr>
                <w:b/>
              </w:rPr>
              <w:t>KSA Code</w:t>
            </w:r>
          </w:p>
        </w:tc>
        <w:tc>
          <w:tcPr>
            <w:tcW w:w="8395" w:type="dxa"/>
            <w:shd w:val="clear" w:color="auto" w:fill="auto"/>
          </w:tcPr>
          <w:p w14:paraId="4906A1C4" w14:textId="77777777" w:rsidR="00C83B86" w:rsidRPr="00F46A51" w:rsidRDefault="00C83B86" w:rsidP="00B77AE4">
            <w:pPr>
              <w:jc w:val="center"/>
              <w:rPr>
                <w:b/>
              </w:rPr>
            </w:pPr>
            <w:r>
              <w:rPr>
                <w:b/>
              </w:rPr>
              <w:t>KSA Description</w:t>
            </w:r>
          </w:p>
        </w:tc>
        <w:tc>
          <w:tcPr>
            <w:tcW w:w="990" w:type="dxa"/>
            <w:shd w:val="clear" w:color="auto" w:fill="auto"/>
          </w:tcPr>
          <w:p w14:paraId="1E78B9DE" w14:textId="77777777" w:rsidR="00C83B86" w:rsidRPr="00F46A51" w:rsidRDefault="00C83B86" w:rsidP="00B77AE4">
            <w:pPr>
              <w:jc w:val="center"/>
              <w:rPr>
                <w:b/>
              </w:rPr>
            </w:pPr>
            <w:r>
              <w:rPr>
                <w:b/>
              </w:rPr>
              <w:t>Level</w:t>
            </w:r>
          </w:p>
        </w:tc>
      </w:tr>
      <w:tr w:rsidR="00C83B86" w14:paraId="2BA5E591" w14:textId="77777777" w:rsidTr="009523D8">
        <w:trPr>
          <w:cantSplit/>
          <w:jc w:val="center"/>
        </w:trPr>
        <w:tc>
          <w:tcPr>
            <w:tcW w:w="1440" w:type="dxa"/>
            <w:shd w:val="clear" w:color="auto" w:fill="auto"/>
            <w:vAlign w:val="center"/>
          </w:tcPr>
          <w:p w14:paraId="623DB2EF" w14:textId="77777777" w:rsidR="00C83B86" w:rsidRPr="00B4328D" w:rsidRDefault="00C83B86" w:rsidP="00C83B86">
            <w:pPr>
              <w:jc w:val="center"/>
            </w:pPr>
            <w:r w:rsidRPr="00B4328D">
              <w:t>PE5</w:t>
            </w:r>
          </w:p>
        </w:tc>
        <w:tc>
          <w:tcPr>
            <w:tcW w:w="8395" w:type="dxa"/>
            <w:shd w:val="clear" w:color="auto" w:fill="auto"/>
          </w:tcPr>
          <w:p w14:paraId="74065C27" w14:textId="77777777" w:rsidR="00C83B86" w:rsidRPr="00B4328D" w:rsidRDefault="00C83B86" w:rsidP="00B77AE4">
            <w:r w:rsidRPr="00B4328D">
              <w:t>Lead or participate in programs that educate patients and the community about injury and illness prevention</w:t>
            </w:r>
          </w:p>
        </w:tc>
        <w:tc>
          <w:tcPr>
            <w:tcW w:w="990" w:type="dxa"/>
            <w:shd w:val="clear" w:color="auto" w:fill="auto"/>
            <w:vAlign w:val="center"/>
          </w:tcPr>
          <w:p w14:paraId="330A4280" w14:textId="77777777" w:rsidR="00C83B86" w:rsidRPr="00B4328D" w:rsidRDefault="00C83B86" w:rsidP="00C83B86">
            <w:pPr>
              <w:jc w:val="center"/>
            </w:pPr>
            <w:r w:rsidRPr="00B4328D">
              <w:t>A</w:t>
            </w:r>
          </w:p>
        </w:tc>
      </w:tr>
      <w:tr w:rsidR="00C83B86" w14:paraId="3AEA2B08" w14:textId="77777777" w:rsidTr="009523D8">
        <w:trPr>
          <w:cantSplit/>
          <w:jc w:val="center"/>
        </w:trPr>
        <w:tc>
          <w:tcPr>
            <w:tcW w:w="1440" w:type="dxa"/>
            <w:shd w:val="clear" w:color="auto" w:fill="auto"/>
            <w:vAlign w:val="center"/>
          </w:tcPr>
          <w:p w14:paraId="1664C6F1" w14:textId="77777777" w:rsidR="00C83B86" w:rsidRPr="00B4328D" w:rsidRDefault="00C83B86" w:rsidP="00C83B86">
            <w:pPr>
              <w:jc w:val="center"/>
            </w:pPr>
            <w:r w:rsidRPr="00B4328D">
              <w:t>PE2</w:t>
            </w:r>
          </w:p>
        </w:tc>
        <w:tc>
          <w:tcPr>
            <w:tcW w:w="8395" w:type="dxa"/>
            <w:shd w:val="clear" w:color="auto" w:fill="auto"/>
          </w:tcPr>
          <w:p w14:paraId="3330C82B" w14:textId="77777777" w:rsidR="00C83B86" w:rsidRPr="00B4328D" w:rsidRDefault="00C83B86" w:rsidP="00B77AE4">
            <w:r w:rsidRPr="00B4328D">
              <w:t>Identify preventive measures to delay illness or prevent trauma</w:t>
            </w:r>
          </w:p>
        </w:tc>
        <w:tc>
          <w:tcPr>
            <w:tcW w:w="990" w:type="dxa"/>
            <w:shd w:val="clear" w:color="auto" w:fill="auto"/>
            <w:vAlign w:val="center"/>
          </w:tcPr>
          <w:p w14:paraId="717BF16F" w14:textId="77777777" w:rsidR="00C83B86" w:rsidRPr="00B4328D" w:rsidRDefault="00C83B86" w:rsidP="00C83B86">
            <w:pPr>
              <w:jc w:val="center"/>
            </w:pPr>
            <w:r w:rsidRPr="00B4328D">
              <w:t>B</w:t>
            </w:r>
          </w:p>
        </w:tc>
      </w:tr>
      <w:tr w:rsidR="00C83B86" w14:paraId="449E42FA" w14:textId="77777777" w:rsidTr="009523D8">
        <w:trPr>
          <w:cantSplit/>
          <w:jc w:val="center"/>
        </w:trPr>
        <w:tc>
          <w:tcPr>
            <w:tcW w:w="1440" w:type="dxa"/>
            <w:shd w:val="clear" w:color="auto" w:fill="auto"/>
            <w:vAlign w:val="center"/>
          </w:tcPr>
          <w:p w14:paraId="4481A78D" w14:textId="77777777" w:rsidR="00C83B86" w:rsidRPr="00B4328D" w:rsidRDefault="00C83B86" w:rsidP="00C83B86">
            <w:pPr>
              <w:jc w:val="center"/>
            </w:pPr>
            <w:r w:rsidRPr="00B4328D">
              <w:t>PE3</w:t>
            </w:r>
          </w:p>
        </w:tc>
        <w:tc>
          <w:tcPr>
            <w:tcW w:w="8395" w:type="dxa"/>
            <w:shd w:val="clear" w:color="auto" w:fill="auto"/>
          </w:tcPr>
          <w:p w14:paraId="3D05974D" w14:textId="77777777" w:rsidR="00C83B86" w:rsidRPr="00B4328D" w:rsidRDefault="00C83B86" w:rsidP="00B77AE4">
            <w:r w:rsidRPr="00B4328D">
              <w:t>Educate patients regarding preventive measures to improve lifestyle, delay illness, or prevent trauma, and to optimize patient outcomes</w:t>
            </w:r>
          </w:p>
        </w:tc>
        <w:tc>
          <w:tcPr>
            <w:tcW w:w="990" w:type="dxa"/>
            <w:shd w:val="clear" w:color="auto" w:fill="auto"/>
            <w:vAlign w:val="center"/>
          </w:tcPr>
          <w:p w14:paraId="1A8A3EF7" w14:textId="77777777" w:rsidR="00C83B86" w:rsidRPr="00B4328D" w:rsidRDefault="00C83B86" w:rsidP="00C83B86">
            <w:pPr>
              <w:jc w:val="center"/>
            </w:pPr>
            <w:r w:rsidRPr="00B4328D">
              <w:t>B</w:t>
            </w:r>
          </w:p>
        </w:tc>
      </w:tr>
      <w:tr w:rsidR="00C83B86" w14:paraId="07A56162" w14:textId="77777777" w:rsidTr="009523D8">
        <w:trPr>
          <w:cantSplit/>
          <w:jc w:val="center"/>
        </w:trPr>
        <w:tc>
          <w:tcPr>
            <w:tcW w:w="1440" w:type="dxa"/>
            <w:shd w:val="clear" w:color="auto" w:fill="auto"/>
            <w:vAlign w:val="center"/>
          </w:tcPr>
          <w:p w14:paraId="067C41F9" w14:textId="77777777" w:rsidR="00C83B86" w:rsidRPr="00B4328D" w:rsidRDefault="00C83B86" w:rsidP="00C83B86">
            <w:pPr>
              <w:jc w:val="center"/>
            </w:pPr>
            <w:r w:rsidRPr="00B4328D">
              <w:t>PE1</w:t>
            </w:r>
          </w:p>
        </w:tc>
        <w:tc>
          <w:tcPr>
            <w:tcW w:w="8395" w:type="dxa"/>
            <w:shd w:val="clear" w:color="auto" w:fill="auto"/>
          </w:tcPr>
          <w:p w14:paraId="67FB9611" w14:textId="77777777" w:rsidR="00C83B86" w:rsidRPr="00B4328D" w:rsidRDefault="00C83B86" w:rsidP="00B77AE4">
            <w:r w:rsidRPr="00B4328D">
              <w:t>Recognize risk factors for a specific medical or surgical diagnosis and provide appropriate education</w:t>
            </w:r>
          </w:p>
        </w:tc>
        <w:tc>
          <w:tcPr>
            <w:tcW w:w="990" w:type="dxa"/>
            <w:shd w:val="clear" w:color="auto" w:fill="auto"/>
            <w:vAlign w:val="center"/>
          </w:tcPr>
          <w:p w14:paraId="39B8F540" w14:textId="77777777" w:rsidR="00C83B86" w:rsidRDefault="00C83B86" w:rsidP="00C83B86">
            <w:pPr>
              <w:jc w:val="center"/>
            </w:pPr>
            <w:r w:rsidRPr="00B4328D">
              <w:t>C</w:t>
            </w:r>
          </w:p>
        </w:tc>
      </w:tr>
      <w:tr w:rsidR="00C83B86" w14:paraId="1F97D902" w14:textId="77777777" w:rsidTr="009523D8">
        <w:trPr>
          <w:cantSplit/>
          <w:jc w:val="center"/>
        </w:trPr>
        <w:tc>
          <w:tcPr>
            <w:tcW w:w="1440" w:type="dxa"/>
            <w:shd w:val="clear" w:color="auto" w:fill="auto"/>
            <w:vAlign w:val="center"/>
          </w:tcPr>
          <w:p w14:paraId="6E95AADD" w14:textId="77777777" w:rsidR="00C83B86" w:rsidRPr="00A802EC" w:rsidRDefault="00C83B86" w:rsidP="00C83B86">
            <w:pPr>
              <w:jc w:val="center"/>
            </w:pPr>
            <w:r>
              <w:t>PE</w:t>
            </w:r>
            <w:r w:rsidRPr="00A802EC">
              <w:t>99</w:t>
            </w:r>
          </w:p>
        </w:tc>
        <w:tc>
          <w:tcPr>
            <w:tcW w:w="8395" w:type="dxa"/>
            <w:shd w:val="clear" w:color="auto" w:fill="auto"/>
          </w:tcPr>
          <w:p w14:paraId="7EC8DE50" w14:textId="77777777" w:rsidR="00C83B86" w:rsidRDefault="00C83B86" w:rsidP="00B77AE4">
            <w:r w:rsidRPr="00A802EC">
              <w:t>Other</w:t>
            </w:r>
          </w:p>
        </w:tc>
        <w:tc>
          <w:tcPr>
            <w:tcW w:w="990" w:type="dxa"/>
            <w:shd w:val="clear" w:color="auto" w:fill="auto"/>
            <w:vAlign w:val="center"/>
          </w:tcPr>
          <w:p w14:paraId="7B0590FB" w14:textId="77777777" w:rsidR="00C83B86" w:rsidRDefault="00C83B86" w:rsidP="00B77AE4">
            <w:pPr>
              <w:jc w:val="center"/>
            </w:pPr>
          </w:p>
        </w:tc>
      </w:tr>
    </w:tbl>
    <w:p w14:paraId="1F6CE3E4" w14:textId="77777777" w:rsidR="006D6A45" w:rsidRDefault="006D6A45" w:rsidP="00C83B86">
      <w:pPr>
        <w:spacing w:after="120"/>
      </w:pPr>
    </w:p>
    <w:p w14:paraId="2F6F6437" w14:textId="77777777" w:rsidR="00C83B86" w:rsidRDefault="006D6A45" w:rsidP="006D6A45">
      <w:pPr>
        <w:spacing w:after="120"/>
        <w:jc w:val="center"/>
        <w:rPr>
          <w:b/>
        </w:rPr>
      </w:pPr>
      <w:r>
        <w:br w:type="page"/>
      </w:r>
      <w:r>
        <w:rPr>
          <w:b/>
        </w:rPr>
        <w:lastRenderedPageBreak/>
        <w:t>PR0 – PROCEDURES</w:t>
      </w:r>
    </w:p>
    <w:p w14:paraId="5F646945" w14:textId="77777777" w:rsidR="006D6A45" w:rsidRDefault="006D6A45" w:rsidP="006D6A45">
      <w:pPr>
        <w:spacing w:after="120"/>
        <w:jc w:val="center"/>
        <w:rPr>
          <w:b/>
        </w:rPr>
      </w:pPr>
    </w:p>
    <w:p w14:paraId="2A276D5C" w14:textId="77777777" w:rsidR="006D6A45" w:rsidRPr="00611AAD" w:rsidRDefault="006D6A45" w:rsidP="006D6A45">
      <w:pPr>
        <w:numPr>
          <w:ilvl w:val="0"/>
          <w:numId w:val="26"/>
        </w:numPr>
        <w:spacing w:after="120"/>
        <w:rPr>
          <w:b/>
        </w:rPr>
      </w:pPr>
      <w:r w:rsidRPr="00611AAD">
        <w:rPr>
          <w:b/>
        </w:rPr>
        <w:t>Perform the indicated procedure on all appropriate patients (including those who are uncooperative, at the extremes of age, hemodynamically unstable and those who have multiple comorbidities, poorly defined anatomy, high risk for pain or procedural complications, sedation requirement), and take steps to avoid potential complications, and recognize the outcome and/or complications resulting from the procedure.</w:t>
      </w:r>
    </w:p>
    <w:p w14:paraId="459B2E79" w14:textId="77777777" w:rsidR="006D6A45" w:rsidRDefault="006D6A45" w:rsidP="006D6A45">
      <w:pPr>
        <w:numPr>
          <w:ilvl w:val="0"/>
          <w:numId w:val="26"/>
        </w:numPr>
        <w:spacing w:after="120"/>
      </w:pPr>
      <w:r>
        <w:t>Perform the indicated procedure on a patient who has a moderate risk for complications, moderate need for pain control or anxiolysis, or moderate urgency, and recognize the outcome and/or complications resulting from the procedure.</w:t>
      </w:r>
    </w:p>
    <w:p w14:paraId="6D52BFCE" w14:textId="77777777" w:rsidR="006D6A45" w:rsidRDefault="006D6A45" w:rsidP="006D6A45">
      <w:pPr>
        <w:numPr>
          <w:ilvl w:val="0"/>
          <w:numId w:val="26"/>
        </w:numPr>
        <w:spacing w:after="120"/>
      </w:pPr>
      <w:r>
        <w:t>Perform the indicated procedure safely and e</w:t>
      </w:r>
      <w:r>
        <w:rPr>
          <w:rFonts w:ascii="Cambria Math" w:hAnsi="Cambria Math" w:cs="Cambria Math"/>
        </w:rPr>
        <w:t>ﬀ</w:t>
      </w:r>
      <w:r>
        <w:t>ectively in ideal circumstances, including a cooperative patient with no comorbidities, normal anatomy, hemodynamically stable, low risk for pain or procedural complications, no sedation required, and low urgency,</w:t>
      </w:r>
      <w:r w:rsidR="004934C1">
        <w:t xml:space="preserve"> and recognize the outcome and/</w:t>
      </w:r>
      <w:r>
        <w:t>or complications resulting from the procedure.</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6D6A45" w14:paraId="2BA44624" w14:textId="77777777" w:rsidTr="009523D8">
        <w:trPr>
          <w:cantSplit/>
          <w:jc w:val="center"/>
        </w:trPr>
        <w:tc>
          <w:tcPr>
            <w:tcW w:w="1440" w:type="dxa"/>
            <w:shd w:val="clear" w:color="auto" w:fill="auto"/>
          </w:tcPr>
          <w:p w14:paraId="1A95389A" w14:textId="77777777" w:rsidR="006D6A45" w:rsidRPr="00F46A51" w:rsidRDefault="006D6A45" w:rsidP="00B77AE4">
            <w:pPr>
              <w:jc w:val="center"/>
              <w:rPr>
                <w:b/>
              </w:rPr>
            </w:pPr>
            <w:r>
              <w:rPr>
                <w:b/>
              </w:rPr>
              <w:t>KSA Code</w:t>
            </w:r>
          </w:p>
        </w:tc>
        <w:tc>
          <w:tcPr>
            <w:tcW w:w="8395" w:type="dxa"/>
            <w:shd w:val="clear" w:color="auto" w:fill="auto"/>
          </w:tcPr>
          <w:p w14:paraId="69A91BAC" w14:textId="77777777" w:rsidR="006D6A45" w:rsidRPr="00F46A51" w:rsidRDefault="006D6A45" w:rsidP="00B77AE4">
            <w:pPr>
              <w:jc w:val="center"/>
              <w:rPr>
                <w:b/>
              </w:rPr>
            </w:pPr>
            <w:r>
              <w:rPr>
                <w:b/>
              </w:rPr>
              <w:t>KSA Description</w:t>
            </w:r>
          </w:p>
        </w:tc>
        <w:tc>
          <w:tcPr>
            <w:tcW w:w="990" w:type="dxa"/>
            <w:shd w:val="clear" w:color="auto" w:fill="auto"/>
          </w:tcPr>
          <w:p w14:paraId="17978A60" w14:textId="77777777" w:rsidR="006D6A45" w:rsidRPr="00F46A51" w:rsidRDefault="006D6A45" w:rsidP="00B77AE4">
            <w:pPr>
              <w:jc w:val="center"/>
              <w:rPr>
                <w:b/>
              </w:rPr>
            </w:pPr>
            <w:r>
              <w:rPr>
                <w:b/>
              </w:rPr>
              <w:t>Level</w:t>
            </w:r>
          </w:p>
        </w:tc>
      </w:tr>
      <w:tr w:rsidR="006D6A45" w14:paraId="3FED5212" w14:textId="77777777" w:rsidTr="009523D8">
        <w:trPr>
          <w:cantSplit/>
          <w:jc w:val="center"/>
        </w:trPr>
        <w:tc>
          <w:tcPr>
            <w:tcW w:w="1440" w:type="dxa"/>
            <w:shd w:val="clear" w:color="auto" w:fill="auto"/>
            <w:vAlign w:val="center"/>
          </w:tcPr>
          <w:p w14:paraId="58238E92" w14:textId="77777777" w:rsidR="006D6A45" w:rsidRPr="00786CDD" w:rsidRDefault="006D6A45" w:rsidP="006D6A45">
            <w:pPr>
              <w:jc w:val="center"/>
            </w:pPr>
            <w:r w:rsidRPr="00786CDD">
              <w:t>PR1</w:t>
            </w:r>
          </w:p>
        </w:tc>
        <w:tc>
          <w:tcPr>
            <w:tcW w:w="8395" w:type="dxa"/>
            <w:shd w:val="clear" w:color="auto" w:fill="auto"/>
          </w:tcPr>
          <w:p w14:paraId="6721596B" w14:textId="77777777" w:rsidR="006D6A45" w:rsidRPr="00786CDD" w:rsidRDefault="006D6A45" w:rsidP="00B77AE4">
            <w:r w:rsidRPr="00786CDD">
              <w:t>Perform the indicated procedure in any circumstance, take steps to avoid potential complications, and recognize the outcome and/or complications resulting from the procedure</w:t>
            </w:r>
          </w:p>
        </w:tc>
        <w:tc>
          <w:tcPr>
            <w:tcW w:w="990" w:type="dxa"/>
            <w:shd w:val="clear" w:color="auto" w:fill="auto"/>
            <w:vAlign w:val="center"/>
          </w:tcPr>
          <w:p w14:paraId="05704AAC" w14:textId="77777777" w:rsidR="006D6A45" w:rsidRPr="00B4328D" w:rsidRDefault="006D6A45" w:rsidP="00B77AE4">
            <w:pPr>
              <w:jc w:val="center"/>
            </w:pPr>
            <w:r>
              <w:t>A</w:t>
            </w:r>
          </w:p>
        </w:tc>
      </w:tr>
      <w:tr w:rsidR="006D6A45" w14:paraId="6FED4FD3" w14:textId="77777777" w:rsidTr="009523D8">
        <w:trPr>
          <w:cantSplit/>
          <w:jc w:val="center"/>
        </w:trPr>
        <w:tc>
          <w:tcPr>
            <w:tcW w:w="1440" w:type="dxa"/>
            <w:shd w:val="clear" w:color="auto" w:fill="auto"/>
            <w:vAlign w:val="center"/>
          </w:tcPr>
          <w:p w14:paraId="0E724F1D" w14:textId="77777777" w:rsidR="006D6A45" w:rsidRPr="00786CDD" w:rsidRDefault="006D6A45" w:rsidP="006D6A45">
            <w:pPr>
              <w:jc w:val="center"/>
            </w:pPr>
            <w:r w:rsidRPr="00786CDD">
              <w:t>PR2</w:t>
            </w:r>
          </w:p>
        </w:tc>
        <w:tc>
          <w:tcPr>
            <w:tcW w:w="8395" w:type="dxa"/>
            <w:shd w:val="clear" w:color="auto" w:fill="auto"/>
          </w:tcPr>
          <w:p w14:paraId="5251C574" w14:textId="77777777" w:rsidR="006D6A45" w:rsidRPr="00786CDD" w:rsidRDefault="006D6A45" w:rsidP="00B77AE4">
            <w:r w:rsidRPr="00786CDD">
              <w:t>Perform the indicated procedure on an uncooperative patient, patient at the extremes of age (pediatric, geriatric), multiple co</w:t>
            </w:r>
            <w:r w:rsidRPr="00786CDD">
              <w:rPr>
                <w:rFonts w:ascii="Cambria Math" w:hAnsi="Cambria Math" w:cs="Cambria Math"/>
              </w:rPr>
              <w:t>‐</w:t>
            </w:r>
            <w:r w:rsidRPr="00786CDD">
              <w:t>morbidities, poorly defined anatomy, hemodynamically unstable, high risk for pain or procedural complications, sedation required, or emergent indication to perform procedure, and recognize the outcome and/or complications resulting from the procedure</w:t>
            </w:r>
          </w:p>
        </w:tc>
        <w:tc>
          <w:tcPr>
            <w:tcW w:w="990" w:type="dxa"/>
            <w:shd w:val="clear" w:color="auto" w:fill="auto"/>
            <w:vAlign w:val="center"/>
          </w:tcPr>
          <w:p w14:paraId="2610DCA4" w14:textId="77777777" w:rsidR="006D6A45" w:rsidRPr="00B4328D" w:rsidRDefault="006D6A45" w:rsidP="00B77AE4">
            <w:pPr>
              <w:jc w:val="center"/>
            </w:pPr>
            <w:r>
              <w:t>A</w:t>
            </w:r>
          </w:p>
        </w:tc>
      </w:tr>
      <w:tr w:rsidR="006D6A45" w14:paraId="77186079" w14:textId="77777777" w:rsidTr="009523D8">
        <w:trPr>
          <w:cantSplit/>
          <w:jc w:val="center"/>
        </w:trPr>
        <w:tc>
          <w:tcPr>
            <w:tcW w:w="1440" w:type="dxa"/>
            <w:shd w:val="clear" w:color="auto" w:fill="auto"/>
            <w:vAlign w:val="center"/>
          </w:tcPr>
          <w:p w14:paraId="7E1C4018" w14:textId="77777777" w:rsidR="006D6A45" w:rsidRPr="00786CDD" w:rsidRDefault="006D6A45" w:rsidP="006D6A45">
            <w:pPr>
              <w:jc w:val="center"/>
            </w:pPr>
            <w:r w:rsidRPr="00786CDD">
              <w:t>PR3</w:t>
            </w:r>
          </w:p>
        </w:tc>
        <w:tc>
          <w:tcPr>
            <w:tcW w:w="8395" w:type="dxa"/>
            <w:shd w:val="clear" w:color="auto" w:fill="auto"/>
          </w:tcPr>
          <w:p w14:paraId="1CD3CF08" w14:textId="77777777" w:rsidR="006D6A45" w:rsidRPr="00786CDD" w:rsidRDefault="006D6A45" w:rsidP="00B77AE4">
            <w:r w:rsidRPr="00786CDD">
              <w:t>Perform the indicated procedure on a patient who has identifiable landmarks, moderate risk for complications, moderate pain control or anxiolysis required, or moderate urgency, and recognize the outcome and/or complications resulting from the procedure</w:t>
            </w:r>
          </w:p>
        </w:tc>
        <w:tc>
          <w:tcPr>
            <w:tcW w:w="990" w:type="dxa"/>
            <w:shd w:val="clear" w:color="auto" w:fill="auto"/>
            <w:vAlign w:val="center"/>
          </w:tcPr>
          <w:p w14:paraId="04BA388E" w14:textId="77777777" w:rsidR="006D6A45" w:rsidRPr="00B4328D" w:rsidRDefault="006D6A45" w:rsidP="00B77AE4">
            <w:pPr>
              <w:jc w:val="center"/>
            </w:pPr>
            <w:r>
              <w:t>B</w:t>
            </w:r>
          </w:p>
        </w:tc>
      </w:tr>
      <w:tr w:rsidR="006D6A45" w14:paraId="1F5B6F93" w14:textId="77777777" w:rsidTr="009523D8">
        <w:trPr>
          <w:cantSplit/>
          <w:jc w:val="center"/>
        </w:trPr>
        <w:tc>
          <w:tcPr>
            <w:tcW w:w="1440" w:type="dxa"/>
            <w:shd w:val="clear" w:color="auto" w:fill="auto"/>
            <w:vAlign w:val="center"/>
          </w:tcPr>
          <w:p w14:paraId="7D39E755" w14:textId="77777777" w:rsidR="006D6A45" w:rsidRPr="00786CDD" w:rsidRDefault="006D6A45" w:rsidP="006D6A45">
            <w:pPr>
              <w:jc w:val="center"/>
            </w:pPr>
            <w:r w:rsidRPr="00786CDD">
              <w:t>PR4</w:t>
            </w:r>
          </w:p>
        </w:tc>
        <w:tc>
          <w:tcPr>
            <w:tcW w:w="8395" w:type="dxa"/>
            <w:shd w:val="clear" w:color="auto" w:fill="auto"/>
          </w:tcPr>
          <w:p w14:paraId="316C9EF1" w14:textId="77777777" w:rsidR="006D6A45" w:rsidRPr="00786CDD" w:rsidRDefault="006D6A45" w:rsidP="00B77AE4">
            <w:r w:rsidRPr="00786CDD">
              <w:t>Identify the pertinent anatomy and physiology for a specific procedure</w:t>
            </w:r>
          </w:p>
        </w:tc>
        <w:tc>
          <w:tcPr>
            <w:tcW w:w="990" w:type="dxa"/>
            <w:shd w:val="clear" w:color="auto" w:fill="auto"/>
            <w:vAlign w:val="center"/>
          </w:tcPr>
          <w:p w14:paraId="2F1A4F28" w14:textId="77777777" w:rsidR="006D6A45" w:rsidRDefault="006D6A45" w:rsidP="00B77AE4">
            <w:pPr>
              <w:jc w:val="center"/>
            </w:pPr>
            <w:r>
              <w:t>C</w:t>
            </w:r>
          </w:p>
        </w:tc>
      </w:tr>
      <w:tr w:rsidR="006D6A45" w14:paraId="776C325B" w14:textId="77777777" w:rsidTr="009523D8">
        <w:trPr>
          <w:cantSplit/>
          <w:jc w:val="center"/>
        </w:trPr>
        <w:tc>
          <w:tcPr>
            <w:tcW w:w="1440" w:type="dxa"/>
            <w:shd w:val="clear" w:color="auto" w:fill="auto"/>
            <w:vAlign w:val="center"/>
          </w:tcPr>
          <w:p w14:paraId="11D41D2B" w14:textId="77777777" w:rsidR="006D6A45" w:rsidRPr="00786CDD" w:rsidRDefault="006D6A45" w:rsidP="006D6A45">
            <w:pPr>
              <w:jc w:val="center"/>
            </w:pPr>
            <w:r w:rsidRPr="00786CDD">
              <w:t>PR5</w:t>
            </w:r>
          </w:p>
        </w:tc>
        <w:tc>
          <w:tcPr>
            <w:tcW w:w="8395" w:type="dxa"/>
            <w:shd w:val="clear" w:color="auto" w:fill="auto"/>
          </w:tcPr>
          <w:p w14:paraId="116FA808" w14:textId="77777777" w:rsidR="006D6A45" w:rsidRPr="00786CDD" w:rsidRDefault="006D6A45" w:rsidP="00B77AE4">
            <w:r w:rsidRPr="00786CDD">
              <w:t>Perform the appropriate procedures on the appropriate patient following institutional policies and guidelines</w:t>
            </w:r>
          </w:p>
        </w:tc>
        <w:tc>
          <w:tcPr>
            <w:tcW w:w="990" w:type="dxa"/>
            <w:shd w:val="clear" w:color="auto" w:fill="auto"/>
            <w:vAlign w:val="center"/>
          </w:tcPr>
          <w:p w14:paraId="038DF13C" w14:textId="77777777" w:rsidR="006D6A45" w:rsidRDefault="006D6A45" w:rsidP="00B77AE4">
            <w:pPr>
              <w:jc w:val="center"/>
            </w:pPr>
            <w:r>
              <w:t>C</w:t>
            </w:r>
          </w:p>
        </w:tc>
      </w:tr>
      <w:tr w:rsidR="006D6A45" w14:paraId="78E1F610" w14:textId="77777777" w:rsidTr="009523D8">
        <w:trPr>
          <w:cantSplit/>
          <w:jc w:val="center"/>
        </w:trPr>
        <w:tc>
          <w:tcPr>
            <w:tcW w:w="1440" w:type="dxa"/>
            <w:shd w:val="clear" w:color="auto" w:fill="auto"/>
            <w:vAlign w:val="center"/>
          </w:tcPr>
          <w:p w14:paraId="0CD4C9AB" w14:textId="77777777" w:rsidR="006D6A45" w:rsidRPr="00786CDD" w:rsidRDefault="006D6A45" w:rsidP="006D6A45">
            <w:pPr>
              <w:jc w:val="center"/>
            </w:pPr>
            <w:r w:rsidRPr="00786CDD">
              <w:t>PR6</w:t>
            </w:r>
          </w:p>
        </w:tc>
        <w:tc>
          <w:tcPr>
            <w:tcW w:w="8395" w:type="dxa"/>
            <w:shd w:val="clear" w:color="auto" w:fill="auto"/>
          </w:tcPr>
          <w:p w14:paraId="5A495B4B" w14:textId="77777777" w:rsidR="006D6A45" w:rsidRPr="00786CDD" w:rsidRDefault="006D6A45" w:rsidP="00B77AE4">
            <w:r w:rsidRPr="00786CDD">
              <w:t>Use universal protocol prior to performing a procedure, e.g., timeout, site marking, patient identification, informed consent</w:t>
            </w:r>
          </w:p>
        </w:tc>
        <w:tc>
          <w:tcPr>
            <w:tcW w:w="990" w:type="dxa"/>
            <w:shd w:val="clear" w:color="auto" w:fill="auto"/>
            <w:vAlign w:val="center"/>
          </w:tcPr>
          <w:p w14:paraId="4B403299" w14:textId="77777777" w:rsidR="006D6A45" w:rsidRDefault="006D6A45" w:rsidP="00B77AE4">
            <w:pPr>
              <w:jc w:val="center"/>
            </w:pPr>
            <w:r>
              <w:t>C</w:t>
            </w:r>
          </w:p>
        </w:tc>
      </w:tr>
      <w:tr w:rsidR="006D6A45" w14:paraId="576104E5" w14:textId="77777777" w:rsidTr="009523D8">
        <w:trPr>
          <w:cantSplit/>
          <w:jc w:val="center"/>
        </w:trPr>
        <w:tc>
          <w:tcPr>
            <w:tcW w:w="1440" w:type="dxa"/>
            <w:shd w:val="clear" w:color="auto" w:fill="auto"/>
            <w:vAlign w:val="center"/>
          </w:tcPr>
          <w:p w14:paraId="0FA9C5E4" w14:textId="77777777" w:rsidR="006D6A45" w:rsidRPr="00786CDD" w:rsidRDefault="006D6A45" w:rsidP="006D6A45">
            <w:pPr>
              <w:jc w:val="center"/>
            </w:pPr>
            <w:r w:rsidRPr="00786CDD">
              <w:t>PR7</w:t>
            </w:r>
          </w:p>
        </w:tc>
        <w:tc>
          <w:tcPr>
            <w:tcW w:w="8395" w:type="dxa"/>
            <w:shd w:val="clear" w:color="auto" w:fill="auto"/>
          </w:tcPr>
          <w:p w14:paraId="7F197BE3" w14:textId="77777777" w:rsidR="006D6A45" w:rsidRPr="00786CDD" w:rsidRDefault="006D6A45" w:rsidP="00B77AE4">
            <w:r w:rsidRPr="00786CDD">
              <w:t>Recognize the indications, contraindications, alternatives, and potential complications for a procedure</w:t>
            </w:r>
          </w:p>
        </w:tc>
        <w:tc>
          <w:tcPr>
            <w:tcW w:w="990" w:type="dxa"/>
            <w:shd w:val="clear" w:color="auto" w:fill="auto"/>
            <w:vAlign w:val="center"/>
          </w:tcPr>
          <w:p w14:paraId="0FB2BF49" w14:textId="77777777" w:rsidR="006D6A45" w:rsidRDefault="006D6A45" w:rsidP="00B77AE4">
            <w:pPr>
              <w:jc w:val="center"/>
            </w:pPr>
            <w:r>
              <w:t>C</w:t>
            </w:r>
          </w:p>
        </w:tc>
      </w:tr>
      <w:tr w:rsidR="006D6A45" w14:paraId="0E240F8E" w14:textId="77777777" w:rsidTr="009523D8">
        <w:trPr>
          <w:cantSplit/>
          <w:jc w:val="center"/>
        </w:trPr>
        <w:tc>
          <w:tcPr>
            <w:tcW w:w="1440" w:type="dxa"/>
            <w:shd w:val="clear" w:color="auto" w:fill="auto"/>
            <w:vAlign w:val="center"/>
          </w:tcPr>
          <w:p w14:paraId="4005B9EE" w14:textId="77777777" w:rsidR="006D6A45" w:rsidRPr="00786CDD" w:rsidRDefault="006D6A45" w:rsidP="006D6A45">
            <w:pPr>
              <w:jc w:val="center"/>
            </w:pPr>
            <w:r w:rsidRPr="00786CDD">
              <w:t>PR8</w:t>
            </w:r>
          </w:p>
        </w:tc>
        <w:tc>
          <w:tcPr>
            <w:tcW w:w="8395" w:type="dxa"/>
            <w:shd w:val="clear" w:color="auto" w:fill="auto"/>
          </w:tcPr>
          <w:p w14:paraId="36BAB927" w14:textId="77777777" w:rsidR="006D6A45" w:rsidRPr="00786CDD" w:rsidRDefault="006D6A45" w:rsidP="00B77AE4">
            <w:r w:rsidRPr="00786CDD">
              <w:t>Ensure availability of the personnel, equipment, and/or medications necessary to perform a procedure</w:t>
            </w:r>
          </w:p>
        </w:tc>
        <w:tc>
          <w:tcPr>
            <w:tcW w:w="990" w:type="dxa"/>
            <w:shd w:val="clear" w:color="auto" w:fill="auto"/>
            <w:vAlign w:val="center"/>
          </w:tcPr>
          <w:p w14:paraId="345DD0E7" w14:textId="77777777" w:rsidR="006D6A45" w:rsidRDefault="006D6A45" w:rsidP="00B77AE4">
            <w:pPr>
              <w:jc w:val="center"/>
            </w:pPr>
            <w:r>
              <w:t>C</w:t>
            </w:r>
          </w:p>
        </w:tc>
      </w:tr>
      <w:tr w:rsidR="006D6A45" w14:paraId="65753074" w14:textId="77777777" w:rsidTr="009523D8">
        <w:trPr>
          <w:cantSplit/>
          <w:jc w:val="center"/>
        </w:trPr>
        <w:tc>
          <w:tcPr>
            <w:tcW w:w="1440" w:type="dxa"/>
            <w:shd w:val="clear" w:color="auto" w:fill="auto"/>
            <w:vAlign w:val="center"/>
          </w:tcPr>
          <w:p w14:paraId="187561B4" w14:textId="77777777" w:rsidR="006D6A45" w:rsidRPr="00786CDD" w:rsidRDefault="006D6A45" w:rsidP="006D6A45">
            <w:pPr>
              <w:jc w:val="center"/>
            </w:pPr>
            <w:r w:rsidRPr="00786CDD">
              <w:t>PR9</w:t>
            </w:r>
          </w:p>
        </w:tc>
        <w:tc>
          <w:tcPr>
            <w:tcW w:w="8395" w:type="dxa"/>
            <w:shd w:val="clear" w:color="auto" w:fill="auto"/>
          </w:tcPr>
          <w:p w14:paraId="6A31E2D2" w14:textId="77777777" w:rsidR="006D6A45" w:rsidRPr="00786CDD" w:rsidRDefault="006D6A45" w:rsidP="00B77AE4">
            <w:r w:rsidRPr="00786CDD">
              <w:t>Obtain informed consent from the patient or surrogate when appropriate</w:t>
            </w:r>
          </w:p>
        </w:tc>
        <w:tc>
          <w:tcPr>
            <w:tcW w:w="990" w:type="dxa"/>
            <w:shd w:val="clear" w:color="auto" w:fill="auto"/>
            <w:vAlign w:val="center"/>
          </w:tcPr>
          <w:p w14:paraId="16D7877B" w14:textId="77777777" w:rsidR="006D6A45" w:rsidRDefault="006D6A45" w:rsidP="00B77AE4">
            <w:pPr>
              <w:jc w:val="center"/>
            </w:pPr>
            <w:r>
              <w:t>C</w:t>
            </w:r>
          </w:p>
        </w:tc>
      </w:tr>
      <w:tr w:rsidR="006D6A45" w14:paraId="4F6EB068" w14:textId="77777777" w:rsidTr="009523D8">
        <w:trPr>
          <w:cantSplit/>
          <w:jc w:val="center"/>
        </w:trPr>
        <w:tc>
          <w:tcPr>
            <w:tcW w:w="1440" w:type="dxa"/>
            <w:shd w:val="clear" w:color="auto" w:fill="auto"/>
            <w:vAlign w:val="center"/>
          </w:tcPr>
          <w:p w14:paraId="5BD0C9E0" w14:textId="77777777" w:rsidR="006D6A45" w:rsidRPr="00786CDD" w:rsidRDefault="006D6A45" w:rsidP="006D6A45">
            <w:pPr>
              <w:jc w:val="center"/>
            </w:pPr>
            <w:r w:rsidRPr="00786CDD">
              <w:t>PR10</w:t>
            </w:r>
          </w:p>
        </w:tc>
        <w:tc>
          <w:tcPr>
            <w:tcW w:w="8395" w:type="dxa"/>
            <w:shd w:val="clear" w:color="auto" w:fill="auto"/>
          </w:tcPr>
          <w:p w14:paraId="73DD7A40" w14:textId="77777777" w:rsidR="006D6A45" w:rsidRPr="00786CDD" w:rsidRDefault="006D6A45" w:rsidP="00B77AE4">
            <w:r w:rsidRPr="00786CDD">
              <w:t>Perform the indicated procedure competently</w:t>
            </w:r>
          </w:p>
        </w:tc>
        <w:tc>
          <w:tcPr>
            <w:tcW w:w="990" w:type="dxa"/>
            <w:shd w:val="clear" w:color="auto" w:fill="auto"/>
            <w:vAlign w:val="center"/>
          </w:tcPr>
          <w:p w14:paraId="12A7EE53" w14:textId="77777777" w:rsidR="006D6A45" w:rsidRDefault="006D6A45" w:rsidP="00B77AE4">
            <w:pPr>
              <w:jc w:val="center"/>
            </w:pPr>
            <w:r>
              <w:t>C</w:t>
            </w:r>
          </w:p>
        </w:tc>
      </w:tr>
      <w:tr w:rsidR="006D6A45" w14:paraId="750F4250" w14:textId="77777777" w:rsidTr="009523D8">
        <w:trPr>
          <w:cantSplit/>
          <w:jc w:val="center"/>
        </w:trPr>
        <w:tc>
          <w:tcPr>
            <w:tcW w:w="1440" w:type="dxa"/>
            <w:shd w:val="clear" w:color="auto" w:fill="auto"/>
            <w:vAlign w:val="center"/>
          </w:tcPr>
          <w:p w14:paraId="64725FD8" w14:textId="77777777" w:rsidR="006D6A45" w:rsidRPr="00786CDD" w:rsidRDefault="006D6A45" w:rsidP="006D6A45">
            <w:pPr>
              <w:jc w:val="center"/>
            </w:pPr>
            <w:r w:rsidRPr="00786CDD">
              <w:t>PR11</w:t>
            </w:r>
          </w:p>
        </w:tc>
        <w:tc>
          <w:tcPr>
            <w:tcW w:w="8395" w:type="dxa"/>
            <w:shd w:val="clear" w:color="auto" w:fill="auto"/>
          </w:tcPr>
          <w:p w14:paraId="12D3C80C" w14:textId="77777777" w:rsidR="006D6A45" w:rsidRPr="00786CDD" w:rsidRDefault="006D6A45" w:rsidP="00B77AE4">
            <w:r w:rsidRPr="00786CDD">
              <w:t>Identify and address any complications resulting from a procedure (29.8)</w:t>
            </w:r>
          </w:p>
        </w:tc>
        <w:tc>
          <w:tcPr>
            <w:tcW w:w="990" w:type="dxa"/>
            <w:shd w:val="clear" w:color="auto" w:fill="auto"/>
            <w:vAlign w:val="center"/>
          </w:tcPr>
          <w:p w14:paraId="61AE4162" w14:textId="77777777" w:rsidR="006D6A45" w:rsidRDefault="006D6A45" w:rsidP="00B77AE4">
            <w:pPr>
              <w:jc w:val="center"/>
            </w:pPr>
            <w:r>
              <w:t>C</w:t>
            </w:r>
          </w:p>
        </w:tc>
      </w:tr>
      <w:tr w:rsidR="006D6A45" w14:paraId="670FF0FF" w14:textId="77777777" w:rsidTr="009523D8">
        <w:trPr>
          <w:cantSplit/>
          <w:jc w:val="center"/>
        </w:trPr>
        <w:tc>
          <w:tcPr>
            <w:tcW w:w="1440" w:type="dxa"/>
            <w:shd w:val="clear" w:color="auto" w:fill="auto"/>
            <w:vAlign w:val="center"/>
          </w:tcPr>
          <w:p w14:paraId="656FDE9D" w14:textId="77777777" w:rsidR="006D6A45" w:rsidRPr="00786CDD" w:rsidRDefault="006D6A45" w:rsidP="006D6A45">
            <w:pPr>
              <w:jc w:val="center"/>
            </w:pPr>
            <w:r w:rsidRPr="00786CDD">
              <w:t>PR13</w:t>
            </w:r>
          </w:p>
        </w:tc>
        <w:tc>
          <w:tcPr>
            <w:tcW w:w="8395" w:type="dxa"/>
            <w:shd w:val="clear" w:color="auto" w:fill="auto"/>
          </w:tcPr>
          <w:p w14:paraId="0FBC0814" w14:textId="77777777" w:rsidR="006D6A45" w:rsidRPr="00786CDD" w:rsidRDefault="006D6A45" w:rsidP="00B77AE4">
            <w:r w:rsidRPr="00786CDD">
              <w:t>Determine a backup strategy if initial attempts to perform a procedure are unsuccessful (29.10)</w:t>
            </w:r>
          </w:p>
        </w:tc>
        <w:tc>
          <w:tcPr>
            <w:tcW w:w="990" w:type="dxa"/>
            <w:shd w:val="clear" w:color="auto" w:fill="auto"/>
            <w:vAlign w:val="center"/>
          </w:tcPr>
          <w:p w14:paraId="3B8E8EFA" w14:textId="77777777" w:rsidR="006D6A45" w:rsidRDefault="006D6A45" w:rsidP="00B77AE4">
            <w:pPr>
              <w:jc w:val="center"/>
            </w:pPr>
            <w:r>
              <w:t>C</w:t>
            </w:r>
          </w:p>
        </w:tc>
      </w:tr>
      <w:tr w:rsidR="006D6A45" w14:paraId="3E71B698" w14:textId="77777777" w:rsidTr="009523D8">
        <w:trPr>
          <w:cantSplit/>
          <w:jc w:val="center"/>
        </w:trPr>
        <w:tc>
          <w:tcPr>
            <w:tcW w:w="1440" w:type="dxa"/>
            <w:shd w:val="clear" w:color="auto" w:fill="auto"/>
            <w:vAlign w:val="center"/>
          </w:tcPr>
          <w:p w14:paraId="699D6138" w14:textId="77777777" w:rsidR="006D6A45" w:rsidRPr="00786CDD" w:rsidRDefault="006D6A45" w:rsidP="006D6A45">
            <w:pPr>
              <w:jc w:val="center"/>
            </w:pPr>
            <w:r w:rsidRPr="00786CDD">
              <w:t>PR99</w:t>
            </w:r>
          </w:p>
        </w:tc>
        <w:tc>
          <w:tcPr>
            <w:tcW w:w="8395" w:type="dxa"/>
            <w:shd w:val="clear" w:color="auto" w:fill="auto"/>
          </w:tcPr>
          <w:p w14:paraId="55A7817A" w14:textId="77777777" w:rsidR="006D6A45" w:rsidRDefault="006D6A45" w:rsidP="00B77AE4">
            <w:r w:rsidRPr="00786CDD">
              <w:t>Other</w:t>
            </w:r>
          </w:p>
        </w:tc>
        <w:tc>
          <w:tcPr>
            <w:tcW w:w="990" w:type="dxa"/>
            <w:shd w:val="clear" w:color="auto" w:fill="auto"/>
            <w:vAlign w:val="center"/>
          </w:tcPr>
          <w:p w14:paraId="161F00E3" w14:textId="77777777" w:rsidR="006D6A45" w:rsidRDefault="006D6A45" w:rsidP="00B77AE4">
            <w:pPr>
              <w:jc w:val="center"/>
            </w:pPr>
          </w:p>
        </w:tc>
      </w:tr>
    </w:tbl>
    <w:p w14:paraId="2B76AC8D" w14:textId="77777777" w:rsidR="00997D23" w:rsidRDefault="00997D23" w:rsidP="006D6A45">
      <w:pPr>
        <w:spacing w:after="120"/>
      </w:pPr>
    </w:p>
    <w:p w14:paraId="02C67412" w14:textId="77777777" w:rsidR="006D6A45" w:rsidRDefault="00997D23" w:rsidP="00997D23">
      <w:pPr>
        <w:spacing w:after="120"/>
        <w:jc w:val="center"/>
        <w:rPr>
          <w:b/>
        </w:rPr>
      </w:pPr>
      <w:r>
        <w:br w:type="page"/>
      </w:r>
      <w:r>
        <w:rPr>
          <w:b/>
        </w:rPr>
        <w:lastRenderedPageBreak/>
        <w:t>PF0 – PROFESSIONAL ISSUES</w:t>
      </w:r>
    </w:p>
    <w:p w14:paraId="125F77A9" w14:textId="77777777" w:rsidR="00997D23" w:rsidRDefault="00997D23" w:rsidP="00997D23">
      <w:pPr>
        <w:spacing w:after="120"/>
        <w:jc w:val="center"/>
        <w:rPr>
          <w:b/>
        </w:rPr>
      </w:pPr>
    </w:p>
    <w:p w14:paraId="737E4CCF" w14:textId="77777777" w:rsidR="00997D23" w:rsidRDefault="00997D23" w:rsidP="00997D23">
      <w:pPr>
        <w:numPr>
          <w:ilvl w:val="0"/>
          <w:numId w:val="27"/>
        </w:numPr>
        <w:spacing w:after="120"/>
      </w:pPr>
      <w:r>
        <w:t>Develop and implement department or hospital policy for professional resolution.</w:t>
      </w:r>
    </w:p>
    <w:p w14:paraId="4F559DCE" w14:textId="77777777" w:rsidR="00997D23" w:rsidRPr="00611AAD" w:rsidRDefault="00997D23" w:rsidP="00997D23">
      <w:pPr>
        <w:numPr>
          <w:ilvl w:val="0"/>
          <w:numId w:val="27"/>
        </w:numPr>
        <w:spacing w:after="120"/>
        <w:rPr>
          <w:b/>
        </w:rPr>
      </w:pPr>
      <w:r w:rsidRPr="00611AAD">
        <w:rPr>
          <w:b/>
        </w:rPr>
        <w:t xml:space="preserve">Treat patients, families, staff, and consultants with respect, honesty, </w:t>
      </w:r>
      <w:r w:rsidR="007039BE">
        <w:rPr>
          <w:b/>
        </w:rPr>
        <w:t xml:space="preserve">and </w:t>
      </w:r>
      <w:r w:rsidRPr="00611AAD">
        <w:rPr>
          <w:b/>
        </w:rPr>
        <w:t xml:space="preserve">dignity, </w:t>
      </w:r>
      <w:r w:rsidR="001D2E48">
        <w:rPr>
          <w:b/>
        </w:rPr>
        <w:t>demonstrate</w:t>
      </w:r>
      <w:r w:rsidR="001D2E48" w:rsidRPr="00611AAD">
        <w:rPr>
          <w:b/>
        </w:rPr>
        <w:t xml:space="preserve"> </w:t>
      </w:r>
      <w:r w:rsidRPr="00611AAD">
        <w:rPr>
          <w:b/>
        </w:rPr>
        <w:t>sensitivity to patien</w:t>
      </w:r>
      <w:r w:rsidR="007039BE">
        <w:rPr>
          <w:b/>
        </w:rPr>
        <w:t>t</w:t>
      </w:r>
      <w:r w:rsidRPr="00611AAD">
        <w:rPr>
          <w:b/>
        </w:rPr>
        <w:t>s</w:t>
      </w:r>
      <w:r w:rsidR="007039BE">
        <w:rPr>
          <w:b/>
        </w:rPr>
        <w:t>’</w:t>
      </w:r>
      <w:r w:rsidRPr="00611AAD">
        <w:rPr>
          <w:b/>
        </w:rPr>
        <w:t xml:space="preserve"> needs, and acknowledge and discuss medical errors with patients and colleagues.</w:t>
      </w:r>
    </w:p>
    <w:p w14:paraId="2293C460" w14:textId="77777777" w:rsidR="00997D23" w:rsidRDefault="00997D23" w:rsidP="00997D23">
      <w:pPr>
        <w:numPr>
          <w:ilvl w:val="0"/>
          <w:numId w:val="27"/>
        </w:numPr>
        <w:spacing w:after="120"/>
      </w:pPr>
      <w:r>
        <w:t>Demonstrate professional behavior and adhere to ethical principles relevant to the practice of medicine.</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997D23" w14:paraId="00A05139" w14:textId="77777777" w:rsidTr="009523D8">
        <w:trPr>
          <w:cantSplit/>
          <w:jc w:val="center"/>
        </w:trPr>
        <w:tc>
          <w:tcPr>
            <w:tcW w:w="1440" w:type="dxa"/>
            <w:shd w:val="clear" w:color="auto" w:fill="auto"/>
          </w:tcPr>
          <w:p w14:paraId="19E156DE" w14:textId="77777777" w:rsidR="00997D23" w:rsidRPr="00F46A51" w:rsidRDefault="00997D23" w:rsidP="00B77AE4">
            <w:pPr>
              <w:jc w:val="center"/>
              <w:rPr>
                <w:b/>
              </w:rPr>
            </w:pPr>
            <w:r>
              <w:rPr>
                <w:b/>
              </w:rPr>
              <w:t>KSA Code</w:t>
            </w:r>
          </w:p>
        </w:tc>
        <w:tc>
          <w:tcPr>
            <w:tcW w:w="8395" w:type="dxa"/>
            <w:shd w:val="clear" w:color="auto" w:fill="auto"/>
          </w:tcPr>
          <w:p w14:paraId="74CE3AC4" w14:textId="77777777" w:rsidR="00997D23" w:rsidRPr="00F46A51" w:rsidRDefault="00997D23" w:rsidP="00B77AE4">
            <w:pPr>
              <w:jc w:val="center"/>
              <w:rPr>
                <w:b/>
              </w:rPr>
            </w:pPr>
            <w:r>
              <w:rPr>
                <w:b/>
              </w:rPr>
              <w:t>KSA Description</w:t>
            </w:r>
          </w:p>
        </w:tc>
        <w:tc>
          <w:tcPr>
            <w:tcW w:w="990" w:type="dxa"/>
            <w:shd w:val="clear" w:color="auto" w:fill="auto"/>
          </w:tcPr>
          <w:p w14:paraId="26B17348" w14:textId="77777777" w:rsidR="00997D23" w:rsidRPr="00F46A51" w:rsidRDefault="00997D23" w:rsidP="00B77AE4">
            <w:pPr>
              <w:jc w:val="center"/>
              <w:rPr>
                <w:b/>
              </w:rPr>
            </w:pPr>
            <w:r>
              <w:rPr>
                <w:b/>
              </w:rPr>
              <w:t>Level</w:t>
            </w:r>
          </w:p>
        </w:tc>
      </w:tr>
      <w:tr w:rsidR="00997D23" w14:paraId="0F501710" w14:textId="77777777" w:rsidTr="009523D8">
        <w:trPr>
          <w:cantSplit/>
          <w:jc w:val="center"/>
        </w:trPr>
        <w:tc>
          <w:tcPr>
            <w:tcW w:w="1440" w:type="dxa"/>
            <w:shd w:val="clear" w:color="auto" w:fill="auto"/>
            <w:vAlign w:val="center"/>
          </w:tcPr>
          <w:p w14:paraId="2158B6CD" w14:textId="77777777" w:rsidR="00997D23" w:rsidRPr="00F11781" w:rsidRDefault="00997D23" w:rsidP="00997D23">
            <w:pPr>
              <w:jc w:val="center"/>
            </w:pPr>
            <w:r w:rsidRPr="00F11781">
              <w:t>PF1</w:t>
            </w:r>
          </w:p>
        </w:tc>
        <w:tc>
          <w:tcPr>
            <w:tcW w:w="8395" w:type="dxa"/>
            <w:shd w:val="clear" w:color="auto" w:fill="auto"/>
          </w:tcPr>
          <w:p w14:paraId="636987B3" w14:textId="77777777" w:rsidR="00997D23" w:rsidRPr="00F11781" w:rsidRDefault="00997D23" w:rsidP="00B77AE4">
            <w:r w:rsidRPr="00F11781">
              <w:t>Recognize a hostile work environment, including sexual harassment, and implement department or hospital policy for resolution</w:t>
            </w:r>
          </w:p>
        </w:tc>
        <w:tc>
          <w:tcPr>
            <w:tcW w:w="990" w:type="dxa"/>
            <w:shd w:val="clear" w:color="auto" w:fill="auto"/>
            <w:vAlign w:val="center"/>
          </w:tcPr>
          <w:p w14:paraId="6287D054" w14:textId="77777777" w:rsidR="00997D23" w:rsidRPr="00F11781" w:rsidRDefault="00637258" w:rsidP="00997D23">
            <w:pPr>
              <w:jc w:val="center"/>
            </w:pPr>
            <w:r>
              <w:t>A</w:t>
            </w:r>
          </w:p>
        </w:tc>
      </w:tr>
      <w:tr w:rsidR="00997D23" w14:paraId="6A081EDF" w14:textId="77777777" w:rsidTr="009523D8">
        <w:trPr>
          <w:cantSplit/>
          <w:jc w:val="center"/>
        </w:trPr>
        <w:tc>
          <w:tcPr>
            <w:tcW w:w="1440" w:type="dxa"/>
            <w:shd w:val="clear" w:color="auto" w:fill="auto"/>
            <w:vAlign w:val="center"/>
          </w:tcPr>
          <w:p w14:paraId="0E916D8C" w14:textId="77777777" w:rsidR="00997D23" w:rsidRPr="00F11781" w:rsidRDefault="00997D23" w:rsidP="00997D23">
            <w:pPr>
              <w:jc w:val="center"/>
            </w:pPr>
            <w:r w:rsidRPr="00F11781">
              <w:t>PF21</w:t>
            </w:r>
          </w:p>
        </w:tc>
        <w:tc>
          <w:tcPr>
            <w:tcW w:w="8395" w:type="dxa"/>
            <w:shd w:val="clear" w:color="auto" w:fill="auto"/>
          </w:tcPr>
          <w:p w14:paraId="7C245831" w14:textId="77777777" w:rsidR="00997D23" w:rsidRPr="00F11781" w:rsidRDefault="00997D23" w:rsidP="00B77AE4">
            <w:r w:rsidRPr="00F11781">
              <w:t>Design and implement a plan to manage fatigue, impairment, and wellness issues for the ED staff</w:t>
            </w:r>
          </w:p>
        </w:tc>
        <w:tc>
          <w:tcPr>
            <w:tcW w:w="990" w:type="dxa"/>
            <w:shd w:val="clear" w:color="auto" w:fill="auto"/>
            <w:vAlign w:val="center"/>
          </w:tcPr>
          <w:p w14:paraId="195842D2" w14:textId="77777777" w:rsidR="00997D23" w:rsidRPr="00F11781" w:rsidRDefault="00637258" w:rsidP="00997D23">
            <w:pPr>
              <w:jc w:val="center"/>
            </w:pPr>
            <w:r>
              <w:t>A</w:t>
            </w:r>
          </w:p>
        </w:tc>
      </w:tr>
      <w:tr w:rsidR="00997D23" w14:paraId="10DF99C5" w14:textId="77777777" w:rsidTr="009523D8">
        <w:trPr>
          <w:cantSplit/>
          <w:jc w:val="center"/>
        </w:trPr>
        <w:tc>
          <w:tcPr>
            <w:tcW w:w="1440" w:type="dxa"/>
            <w:shd w:val="clear" w:color="auto" w:fill="auto"/>
            <w:vAlign w:val="center"/>
          </w:tcPr>
          <w:p w14:paraId="54952DC6" w14:textId="77777777" w:rsidR="00997D23" w:rsidRPr="00F11781" w:rsidRDefault="00997D23" w:rsidP="00997D23">
            <w:pPr>
              <w:jc w:val="center"/>
            </w:pPr>
            <w:r w:rsidRPr="00F11781">
              <w:t>PF7</w:t>
            </w:r>
          </w:p>
        </w:tc>
        <w:tc>
          <w:tcPr>
            <w:tcW w:w="8395" w:type="dxa"/>
            <w:shd w:val="clear" w:color="auto" w:fill="auto"/>
          </w:tcPr>
          <w:p w14:paraId="7A09D9D2" w14:textId="77777777" w:rsidR="00997D23" w:rsidRPr="00F11781" w:rsidRDefault="00997D23" w:rsidP="00B77AE4">
            <w:r w:rsidRPr="00F11781">
              <w:t>Recognize and formulate an appropriate plan to address impairment in a colleague in a professional and confidential manner</w:t>
            </w:r>
          </w:p>
        </w:tc>
        <w:tc>
          <w:tcPr>
            <w:tcW w:w="990" w:type="dxa"/>
            <w:shd w:val="clear" w:color="auto" w:fill="auto"/>
            <w:vAlign w:val="center"/>
          </w:tcPr>
          <w:p w14:paraId="66F645C6" w14:textId="77777777" w:rsidR="00997D23" w:rsidRPr="00F11781" w:rsidRDefault="00637258" w:rsidP="00997D23">
            <w:pPr>
              <w:jc w:val="center"/>
            </w:pPr>
            <w:r>
              <w:t>B</w:t>
            </w:r>
          </w:p>
        </w:tc>
      </w:tr>
      <w:tr w:rsidR="00997D23" w14:paraId="18CC2F2A" w14:textId="77777777" w:rsidTr="009523D8">
        <w:trPr>
          <w:cantSplit/>
          <w:jc w:val="center"/>
        </w:trPr>
        <w:tc>
          <w:tcPr>
            <w:tcW w:w="1440" w:type="dxa"/>
            <w:shd w:val="clear" w:color="auto" w:fill="auto"/>
            <w:vAlign w:val="center"/>
          </w:tcPr>
          <w:p w14:paraId="6D1AD010" w14:textId="77777777" w:rsidR="00997D23" w:rsidRPr="00F11781" w:rsidRDefault="00997D23" w:rsidP="00997D23">
            <w:pPr>
              <w:jc w:val="center"/>
            </w:pPr>
            <w:r w:rsidRPr="00F11781">
              <w:t>PF11</w:t>
            </w:r>
          </w:p>
        </w:tc>
        <w:tc>
          <w:tcPr>
            <w:tcW w:w="8395" w:type="dxa"/>
            <w:shd w:val="clear" w:color="auto" w:fill="auto"/>
          </w:tcPr>
          <w:p w14:paraId="38ACEA2D" w14:textId="77777777" w:rsidR="00997D23" w:rsidRPr="00F11781" w:rsidRDefault="00997D23" w:rsidP="00B77AE4">
            <w:r w:rsidRPr="00F11781">
              <w:t>Acknowledge and discuss medical errors with patients and colleagues according to principles of responsibility and accountability</w:t>
            </w:r>
          </w:p>
        </w:tc>
        <w:tc>
          <w:tcPr>
            <w:tcW w:w="990" w:type="dxa"/>
            <w:shd w:val="clear" w:color="auto" w:fill="auto"/>
            <w:vAlign w:val="center"/>
          </w:tcPr>
          <w:p w14:paraId="5CA09DA2" w14:textId="77777777" w:rsidR="00997D23" w:rsidRPr="00F11781" w:rsidRDefault="00637258" w:rsidP="00997D23">
            <w:pPr>
              <w:jc w:val="center"/>
            </w:pPr>
            <w:r>
              <w:t>B</w:t>
            </w:r>
          </w:p>
        </w:tc>
      </w:tr>
      <w:tr w:rsidR="00997D23" w14:paraId="0E4BB8E2" w14:textId="77777777" w:rsidTr="009523D8">
        <w:trPr>
          <w:cantSplit/>
          <w:jc w:val="center"/>
        </w:trPr>
        <w:tc>
          <w:tcPr>
            <w:tcW w:w="1440" w:type="dxa"/>
            <w:shd w:val="clear" w:color="auto" w:fill="auto"/>
            <w:vAlign w:val="center"/>
          </w:tcPr>
          <w:p w14:paraId="6C3A1388" w14:textId="77777777" w:rsidR="00997D23" w:rsidRPr="00F11781" w:rsidRDefault="00997D23" w:rsidP="00997D23">
            <w:pPr>
              <w:jc w:val="center"/>
            </w:pPr>
            <w:r w:rsidRPr="00F11781">
              <w:t>PF20</w:t>
            </w:r>
          </w:p>
        </w:tc>
        <w:tc>
          <w:tcPr>
            <w:tcW w:w="8395" w:type="dxa"/>
            <w:shd w:val="clear" w:color="auto" w:fill="auto"/>
          </w:tcPr>
          <w:p w14:paraId="0B0C27DE" w14:textId="77777777" w:rsidR="00997D23" w:rsidRPr="00F11781" w:rsidRDefault="00997D23" w:rsidP="00B77AE4">
            <w:r w:rsidRPr="00F11781">
              <w:t>Assist others in the ED in managing fatigue, impairment, and wellness issues</w:t>
            </w:r>
          </w:p>
        </w:tc>
        <w:tc>
          <w:tcPr>
            <w:tcW w:w="990" w:type="dxa"/>
            <w:shd w:val="clear" w:color="auto" w:fill="auto"/>
            <w:vAlign w:val="center"/>
          </w:tcPr>
          <w:p w14:paraId="6C623302" w14:textId="77777777" w:rsidR="00997D23" w:rsidRPr="00F11781" w:rsidRDefault="00637258" w:rsidP="00997D23">
            <w:pPr>
              <w:jc w:val="center"/>
            </w:pPr>
            <w:r>
              <w:t>B</w:t>
            </w:r>
          </w:p>
        </w:tc>
      </w:tr>
      <w:tr w:rsidR="00997D23" w14:paraId="410A0233" w14:textId="77777777" w:rsidTr="009523D8">
        <w:trPr>
          <w:cantSplit/>
          <w:jc w:val="center"/>
        </w:trPr>
        <w:tc>
          <w:tcPr>
            <w:tcW w:w="1440" w:type="dxa"/>
            <w:shd w:val="clear" w:color="auto" w:fill="auto"/>
            <w:vAlign w:val="center"/>
          </w:tcPr>
          <w:p w14:paraId="0A0071F9" w14:textId="77777777" w:rsidR="00997D23" w:rsidRPr="00F11781" w:rsidRDefault="00997D23" w:rsidP="00997D23">
            <w:pPr>
              <w:jc w:val="center"/>
            </w:pPr>
            <w:r w:rsidRPr="00F11781">
              <w:t>PF25</w:t>
            </w:r>
          </w:p>
        </w:tc>
        <w:tc>
          <w:tcPr>
            <w:tcW w:w="8395" w:type="dxa"/>
            <w:shd w:val="clear" w:color="auto" w:fill="auto"/>
          </w:tcPr>
          <w:p w14:paraId="4E2115F4" w14:textId="77777777" w:rsidR="00997D23" w:rsidRPr="00F11781" w:rsidRDefault="00997D23" w:rsidP="00B77AE4">
            <w:r w:rsidRPr="00F11781">
              <w:t>Assist others in the ED in managing work dysphoria (burn</w:t>
            </w:r>
            <w:r w:rsidRPr="00F11781">
              <w:rPr>
                <w:rFonts w:ascii="Cambria Math" w:hAnsi="Cambria Math" w:cs="Cambria Math"/>
              </w:rPr>
              <w:t>‐</w:t>
            </w:r>
            <w:r w:rsidRPr="00F11781">
              <w:t>out) issues</w:t>
            </w:r>
          </w:p>
        </w:tc>
        <w:tc>
          <w:tcPr>
            <w:tcW w:w="990" w:type="dxa"/>
            <w:shd w:val="clear" w:color="auto" w:fill="auto"/>
            <w:vAlign w:val="center"/>
          </w:tcPr>
          <w:p w14:paraId="665409D4" w14:textId="77777777" w:rsidR="00997D23" w:rsidRPr="00F11781" w:rsidRDefault="00637258" w:rsidP="00997D23">
            <w:pPr>
              <w:jc w:val="center"/>
            </w:pPr>
            <w:r>
              <w:t>B</w:t>
            </w:r>
          </w:p>
        </w:tc>
      </w:tr>
      <w:tr w:rsidR="00997D23" w14:paraId="21692A03" w14:textId="77777777" w:rsidTr="009523D8">
        <w:trPr>
          <w:cantSplit/>
          <w:jc w:val="center"/>
        </w:trPr>
        <w:tc>
          <w:tcPr>
            <w:tcW w:w="1440" w:type="dxa"/>
            <w:shd w:val="clear" w:color="auto" w:fill="auto"/>
            <w:vAlign w:val="center"/>
          </w:tcPr>
          <w:p w14:paraId="380345DB" w14:textId="77777777" w:rsidR="00997D23" w:rsidRPr="00F11781" w:rsidRDefault="00997D23" w:rsidP="00997D23">
            <w:pPr>
              <w:jc w:val="center"/>
            </w:pPr>
            <w:r w:rsidRPr="00F11781">
              <w:t>PF30</w:t>
            </w:r>
          </w:p>
        </w:tc>
        <w:tc>
          <w:tcPr>
            <w:tcW w:w="8395" w:type="dxa"/>
            <w:shd w:val="clear" w:color="auto" w:fill="auto"/>
          </w:tcPr>
          <w:p w14:paraId="709BA88A" w14:textId="77777777" w:rsidR="00997D23" w:rsidRPr="00F11781" w:rsidRDefault="00997D23" w:rsidP="00B77AE4">
            <w:r w:rsidRPr="00F11781">
              <w:t>Recognize how personal beliefs and values impact medical care</w:t>
            </w:r>
          </w:p>
        </w:tc>
        <w:tc>
          <w:tcPr>
            <w:tcW w:w="990" w:type="dxa"/>
            <w:shd w:val="clear" w:color="auto" w:fill="auto"/>
            <w:vAlign w:val="center"/>
          </w:tcPr>
          <w:p w14:paraId="1E9DA900" w14:textId="77777777" w:rsidR="00997D23" w:rsidRPr="00F11781" w:rsidRDefault="00637258" w:rsidP="00997D23">
            <w:pPr>
              <w:jc w:val="center"/>
            </w:pPr>
            <w:r>
              <w:t>B</w:t>
            </w:r>
          </w:p>
        </w:tc>
      </w:tr>
      <w:tr w:rsidR="00997D23" w14:paraId="7B3F3CA4" w14:textId="77777777" w:rsidTr="009523D8">
        <w:trPr>
          <w:cantSplit/>
          <w:jc w:val="center"/>
        </w:trPr>
        <w:tc>
          <w:tcPr>
            <w:tcW w:w="1440" w:type="dxa"/>
            <w:shd w:val="clear" w:color="auto" w:fill="auto"/>
            <w:vAlign w:val="center"/>
          </w:tcPr>
          <w:p w14:paraId="5A7D73BB" w14:textId="77777777" w:rsidR="00997D23" w:rsidRPr="00F11781" w:rsidRDefault="00997D23" w:rsidP="00997D23">
            <w:pPr>
              <w:jc w:val="center"/>
            </w:pPr>
            <w:r w:rsidRPr="00F11781">
              <w:t>PF5</w:t>
            </w:r>
          </w:p>
        </w:tc>
        <w:tc>
          <w:tcPr>
            <w:tcW w:w="8395" w:type="dxa"/>
            <w:shd w:val="clear" w:color="auto" w:fill="auto"/>
          </w:tcPr>
          <w:p w14:paraId="19CDA115" w14:textId="77777777" w:rsidR="00997D23" w:rsidRPr="00F11781" w:rsidRDefault="00997D23" w:rsidP="00B77AE4">
            <w:r w:rsidRPr="00F11781">
              <w:t>Demonstrate professional appearance and demeanor when dealing with patients, consultants, and peers</w:t>
            </w:r>
          </w:p>
        </w:tc>
        <w:tc>
          <w:tcPr>
            <w:tcW w:w="990" w:type="dxa"/>
            <w:shd w:val="clear" w:color="auto" w:fill="auto"/>
            <w:vAlign w:val="center"/>
          </w:tcPr>
          <w:p w14:paraId="00A9556F" w14:textId="77777777" w:rsidR="00997D23" w:rsidRPr="00F11781" w:rsidRDefault="00637258" w:rsidP="00997D23">
            <w:pPr>
              <w:jc w:val="center"/>
            </w:pPr>
            <w:r>
              <w:t>C</w:t>
            </w:r>
          </w:p>
        </w:tc>
      </w:tr>
      <w:tr w:rsidR="00997D23" w14:paraId="0179D902" w14:textId="77777777" w:rsidTr="009523D8">
        <w:trPr>
          <w:cantSplit/>
          <w:jc w:val="center"/>
        </w:trPr>
        <w:tc>
          <w:tcPr>
            <w:tcW w:w="1440" w:type="dxa"/>
            <w:shd w:val="clear" w:color="auto" w:fill="auto"/>
            <w:vAlign w:val="center"/>
          </w:tcPr>
          <w:p w14:paraId="44065E0F" w14:textId="77777777" w:rsidR="00997D23" w:rsidRPr="00F11781" w:rsidRDefault="00997D23" w:rsidP="00997D23">
            <w:pPr>
              <w:jc w:val="center"/>
            </w:pPr>
            <w:r w:rsidRPr="00F11781">
              <w:t>PF6</w:t>
            </w:r>
          </w:p>
        </w:tc>
        <w:tc>
          <w:tcPr>
            <w:tcW w:w="8395" w:type="dxa"/>
            <w:shd w:val="clear" w:color="auto" w:fill="auto"/>
          </w:tcPr>
          <w:p w14:paraId="43533BD7" w14:textId="77777777" w:rsidR="00997D23" w:rsidRPr="00F11781" w:rsidRDefault="00997D23" w:rsidP="00B77AE4">
            <w:r w:rsidRPr="00F11781">
              <w:t>Recognize and report impairment in a colleague in a professional and confidential manner</w:t>
            </w:r>
          </w:p>
        </w:tc>
        <w:tc>
          <w:tcPr>
            <w:tcW w:w="990" w:type="dxa"/>
            <w:shd w:val="clear" w:color="auto" w:fill="auto"/>
            <w:vAlign w:val="center"/>
          </w:tcPr>
          <w:p w14:paraId="6B2B9180" w14:textId="77777777" w:rsidR="00997D23" w:rsidRPr="00F11781" w:rsidRDefault="00637258" w:rsidP="00997D23">
            <w:pPr>
              <w:jc w:val="center"/>
            </w:pPr>
            <w:r>
              <w:t>C</w:t>
            </w:r>
          </w:p>
        </w:tc>
      </w:tr>
      <w:tr w:rsidR="00997D23" w14:paraId="231BEBC9" w14:textId="77777777" w:rsidTr="009523D8">
        <w:trPr>
          <w:cantSplit/>
          <w:jc w:val="center"/>
        </w:trPr>
        <w:tc>
          <w:tcPr>
            <w:tcW w:w="1440" w:type="dxa"/>
            <w:shd w:val="clear" w:color="auto" w:fill="auto"/>
            <w:vAlign w:val="center"/>
          </w:tcPr>
          <w:p w14:paraId="3A86DECB" w14:textId="77777777" w:rsidR="00997D23" w:rsidRPr="00F11781" w:rsidRDefault="00997D23" w:rsidP="00997D23">
            <w:pPr>
              <w:jc w:val="center"/>
            </w:pPr>
            <w:r w:rsidRPr="00F11781">
              <w:t>PF9</w:t>
            </w:r>
          </w:p>
        </w:tc>
        <w:tc>
          <w:tcPr>
            <w:tcW w:w="8395" w:type="dxa"/>
            <w:shd w:val="clear" w:color="auto" w:fill="auto"/>
          </w:tcPr>
          <w:p w14:paraId="631DED02" w14:textId="77777777" w:rsidR="00997D23" w:rsidRPr="00F11781" w:rsidRDefault="00997D23" w:rsidP="00B77AE4">
            <w:r w:rsidRPr="00F11781">
              <w:t>Treat patient, family, staff, and consultants with respect, honesty, and dignity</w:t>
            </w:r>
          </w:p>
        </w:tc>
        <w:tc>
          <w:tcPr>
            <w:tcW w:w="990" w:type="dxa"/>
            <w:shd w:val="clear" w:color="auto" w:fill="auto"/>
            <w:vAlign w:val="center"/>
          </w:tcPr>
          <w:p w14:paraId="0E1A542D" w14:textId="77777777" w:rsidR="00997D23" w:rsidRPr="00F11781" w:rsidRDefault="00637258" w:rsidP="00997D23">
            <w:pPr>
              <w:jc w:val="center"/>
            </w:pPr>
            <w:r>
              <w:t>C</w:t>
            </w:r>
          </w:p>
        </w:tc>
      </w:tr>
      <w:tr w:rsidR="00997D23" w14:paraId="7DBF34FA" w14:textId="77777777" w:rsidTr="009523D8">
        <w:trPr>
          <w:cantSplit/>
          <w:jc w:val="center"/>
        </w:trPr>
        <w:tc>
          <w:tcPr>
            <w:tcW w:w="1440" w:type="dxa"/>
            <w:shd w:val="clear" w:color="auto" w:fill="auto"/>
            <w:vAlign w:val="center"/>
          </w:tcPr>
          <w:p w14:paraId="013142A8" w14:textId="77777777" w:rsidR="00997D23" w:rsidRPr="00F11781" w:rsidRDefault="00997D23" w:rsidP="00997D23">
            <w:pPr>
              <w:jc w:val="center"/>
            </w:pPr>
            <w:r w:rsidRPr="00F11781">
              <w:t>PF12</w:t>
            </w:r>
          </w:p>
        </w:tc>
        <w:tc>
          <w:tcPr>
            <w:tcW w:w="8395" w:type="dxa"/>
            <w:shd w:val="clear" w:color="auto" w:fill="auto"/>
          </w:tcPr>
          <w:p w14:paraId="59D6E931" w14:textId="77777777" w:rsidR="00997D23" w:rsidRDefault="00997D23" w:rsidP="00B77AE4">
            <w:r w:rsidRPr="00F11781">
              <w:t>Recognize a medical error that constitutes a sentinel event and ensure notification of the hospital quality improvement team</w:t>
            </w:r>
          </w:p>
        </w:tc>
        <w:tc>
          <w:tcPr>
            <w:tcW w:w="990" w:type="dxa"/>
            <w:shd w:val="clear" w:color="auto" w:fill="auto"/>
            <w:vAlign w:val="center"/>
          </w:tcPr>
          <w:p w14:paraId="24BCE58E" w14:textId="77777777" w:rsidR="00997D23" w:rsidRPr="00F11781" w:rsidRDefault="00637258" w:rsidP="00997D23">
            <w:pPr>
              <w:jc w:val="center"/>
            </w:pPr>
            <w:r>
              <w:t>C</w:t>
            </w:r>
          </w:p>
        </w:tc>
      </w:tr>
      <w:tr w:rsidR="00D45E94" w14:paraId="412C3E90" w14:textId="77777777" w:rsidTr="009523D8">
        <w:trPr>
          <w:cantSplit/>
          <w:jc w:val="center"/>
        </w:trPr>
        <w:tc>
          <w:tcPr>
            <w:tcW w:w="1440" w:type="dxa"/>
            <w:shd w:val="clear" w:color="auto" w:fill="auto"/>
            <w:vAlign w:val="center"/>
          </w:tcPr>
          <w:p w14:paraId="2B604419" w14:textId="77777777" w:rsidR="00D45E94" w:rsidRPr="00A611B9" w:rsidRDefault="00D45E94" w:rsidP="00D45E94">
            <w:pPr>
              <w:jc w:val="center"/>
            </w:pPr>
            <w:r w:rsidRPr="00A611B9">
              <w:t>PF17</w:t>
            </w:r>
          </w:p>
        </w:tc>
        <w:tc>
          <w:tcPr>
            <w:tcW w:w="8395" w:type="dxa"/>
            <w:shd w:val="clear" w:color="auto" w:fill="auto"/>
          </w:tcPr>
          <w:p w14:paraId="27212E81" w14:textId="77777777" w:rsidR="00D45E94" w:rsidRPr="00A611B9" w:rsidRDefault="00D45E94" w:rsidP="00B77AE4">
            <w:r w:rsidRPr="00A611B9">
              <w:t>Recognize and disclose conflicts of interest</w:t>
            </w:r>
          </w:p>
        </w:tc>
        <w:tc>
          <w:tcPr>
            <w:tcW w:w="990" w:type="dxa"/>
            <w:shd w:val="clear" w:color="auto" w:fill="auto"/>
            <w:vAlign w:val="center"/>
          </w:tcPr>
          <w:p w14:paraId="3F01BFEA" w14:textId="77777777" w:rsidR="00D45E94" w:rsidRDefault="00D45E94" w:rsidP="00997D23">
            <w:pPr>
              <w:jc w:val="center"/>
            </w:pPr>
            <w:r>
              <w:t>C</w:t>
            </w:r>
          </w:p>
        </w:tc>
      </w:tr>
      <w:tr w:rsidR="00D45E94" w14:paraId="60468C95" w14:textId="77777777" w:rsidTr="009523D8">
        <w:trPr>
          <w:cantSplit/>
          <w:jc w:val="center"/>
        </w:trPr>
        <w:tc>
          <w:tcPr>
            <w:tcW w:w="1440" w:type="dxa"/>
            <w:shd w:val="clear" w:color="auto" w:fill="auto"/>
            <w:vAlign w:val="center"/>
          </w:tcPr>
          <w:p w14:paraId="5968E9E3" w14:textId="77777777" w:rsidR="00D45E94" w:rsidRPr="00A611B9" w:rsidRDefault="00D45E94" w:rsidP="00D45E94">
            <w:pPr>
              <w:jc w:val="center"/>
            </w:pPr>
            <w:r w:rsidRPr="00A611B9">
              <w:t>PF23</w:t>
            </w:r>
          </w:p>
        </w:tc>
        <w:tc>
          <w:tcPr>
            <w:tcW w:w="8395" w:type="dxa"/>
            <w:shd w:val="clear" w:color="auto" w:fill="auto"/>
          </w:tcPr>
          <w:p w14:paraId="28E17F8F" w14:textId="77777777" w:rsidR="00D45E94" w:rsidRPr="00A611B9" w:rsidRDefault="00D45E94" w:rsidP="00B77AE4">
            <w:r w:rsidRPr="00A611B9">
              <w:t>Ensure wellness and work/life balance in EM practice</w:t>
            </w:r>
          </w:p>
        </w:tc>
        <w:tc>
          <w:tcPr>
            <w:tcW w:w="990" w:type="dxa"/>
            <w:shd w:val="clear" w:color="auto" w:fill="auto"/>
            <w:vAlign w:val="center"/>
          </w:tcPr>
          <w:p w14:paraId="6DE75F79" w14:textId="77777777" w:rsidR="00D45E94" w:rsidRDefault="00D45E94" w:rsidP="00997D23">
            <w:pPr>
              <w:jc w:val="center"/>
            </w:pPr>
            <w:r>
              <w:t>C</w:t>
            </w:r>
          </w:p>
        </w:tc>
      </w:tr>
      <w:tr w:rsidR="00D45E94" w14:paraId="3D4D0358" w14:textId="77777777" w:rsidTr="009523D8">
        <w:trPr>
          <w:cantSplit/>
          <w:jc w:val="center"/>
        </w:trPr>
        <w:tc>
          <w:tcPr>
            <w:tcW w:w="1440" w:type="dxa"/>
            <w:shd w:val="clear" w:color="auto" w:fill="auto"/>
            <w:vAlign w:val="center"/>
          </w:tcPr>
          <w:p w14:paraId="0D8C1210" w14:textId="77777777" w:rsidR="00D45E94" w:rsidRPr="00A611B9" w:rsidRDefault="00D45E94" w:rsidP="00D45E94">
            <w:pPr>
              <w:jc w:val="center"/>
            </w:pPr>
            <w:r w:rsidRPr="00A611B9">
              <w:t>PF29</w:t>
            </w:r>
          </w:p>
        </w:tc>
        <w:tc>
          <w:tcPr>
            <w:tcW w:w="8395" w:type="dxa"/>
            <w:shd w:val="clear" w:color="auto" w:fill="auto"/>
          </w:tcPr>
          <w:p w14:paraId="519DB2CC" w14:textId="77777777" w:rsidR="00D45E94" w:rsidRPr="00A611B9" w:rsidRDefault="00D45E94" w:rsidP="00B77AE4">
            <w:r w:rsidRPr="00A611B9">
              <w:t>Adhere to ethical principles relevant to the practice of medicine</w:t>
            </w:r>
          </w:p>
        </w:tc>
        <w:tc>
          <w:tcPr>
            <w:tcW w:w="990" w:type="dxa"/>
            <w:shd w:val="clear" w:color="auto" w:fill="auto"/>
            <w:vAlign w:val="center"/>
          </w:tcPr>
          <w:p w14:paraId="29E124C9" w14:textId="77777777" w:rsidR="00D45E94" w:rsidRDefault="00D45E94" w:rsidP="00997D23">
            <w:pPr>
              <w:jc w:val="center"/>
            </w:pPr>
            <w:r>
              <w:t>C</w:t>
            </w:r>
          </w:p>
        </w:tc>
      </w:tr>
      <w:tr w:rsidR="00D45E94" w14:paraId="0C1D7A73" w14:textId="77777777" w:rsidTr="009523D8">
        <w:trPr>
          <w:cantSplit/>
          <w:jc w:val="center"/>
        </w:trPr>
        <w:tc>
          <w:tcPr>
            <w:tcW w:w="1440" w:type="dxa"/>
            <w:shd w:val="clear" w:color="auto" w:fill="auto"/>
            <w:vAlign w:val="center"/>
          </w:tcPr>
          <w:p w14:paraId="4E861604" w14:textId="77777777" w:rsidR="00D45E94" w:rsidRPr="00A611B9" w:rsidRDefault="00D45E94" w:rsidP="00D45E94">
            <w:pPr>
              <w:jc w:val="center"/>
            </w:pPr>
            <w:r w:rsidRPr="00A611B9">
              <w:t>PF99</w:t>
            </w:r>
          </w:p>
        </w:tc>
        <w:tc>
          <w:tcPr>
            <w:tcW w:w="8395" w:type="dxa"/>
            <w:shd w:val="clear" w:color="auto" w:fill="auto"/>
          </w:tcPr>
          <w:p w14:paraId="0907897F" w14:textId="77777777" w:rsidR="00D45E94" w:rsidRDefault="00D45E94" w:rsidP="00B77AE4">
            <w:r w:rsidRPr="00A611B9">
              <w:t>Other</w:t>
            </w:r>
          </w:p>
        </w:tc>
        <w:tc>
          <w:tcPr>
            <w:tcW w:w="990" w:type="dxa"/>
            <w:shd w:val="clear" w:color="auto" w:fill="auto"/>
            <w:vAlign w:val="center"/>
          </w:tcPr>
          <w:p w14:paraId="01329226" w14:textId="77777777" w:rsidR="00D45E94" w:rsidRDefault="00D45E94" w:rsidP="00997D23">
            <w:pPr>
              <w:jc w:val="center"/>
            </w:pPr>
          </w:p>
        </w:tc>
      </w:tr>
    </w:tbl>
    <w:p w14:paraId="61EF3B8F" w14:textId="77777777" w:rsidR="00D45E94" w:rsidRDefault="00D45E94" w:rsidP="00997D23">
      <w:pPr>
        <w:spacing w:after="120"/>
      </w:pPr>
    </w:p>
    <w:p w14:paraId="31CCC19E" w14:textId="77777777" w:rsidR="00970304" w:rsidRPr="00970304" w:rsidRDefault="00D45E94" w:rsidP="00970304">
      <w:pPr>
        <w:spacing w:after="120"/>
        <w:jc w:val="center"/>
        <w:rPr>
          <w:b/>
        </w:rPr>
      </w:pPr>
      <w:r>
        <w:br w:type="page"/>
      </w:r>
      <w:r w:rsidR="00970304" w:rsidRPr="00970304">
        <w:rPr>
          <w:b/>
        </w:rPr>
        <w:lastRenderedPageBreak/>
        <w:t>RA0 – REASSESSMENT</w:t>
      </w:r>
    </w:p>
    <w:p w14:paraId="172C9255" w14:textId="77777777" w:rsidR="00970304" w:rsidRPr="00970304" w:rsidRDefault="00970304" w:rsidP="00970304">
      <w:pPr>
        <w:spacing w:after="120"/>
        <w:jc w:val="center"/>
        <w:rPr>
          <w:b/>
        </w:rPr>
      </w:pPr>
    </w:p>
    <w:p w14:paraId="23F688BE" w14:textId="77777777" w:rsidR="00970304" w:rsidRPr="00970304" w:rsidRDefault="00970304" w:rsidP="00970304">
      <w:pPr>
        <w:numPr>
          <w:ilvl w:val="0"/>
          <w:numId w:val="19"/>
        </w:numPr>
        <w:spacing w:after="120"/>
        <w:rPr>
          <w:b/>
        </w:rPr>
      </w:pPr>
      <w:r w:rsidRPr="00970304">
        <w:rPr>
          <w:b/>
        </w:rPr>
        <w:t xml:space="preserve">Reassess patients at timely intervals to assist in making a diagnosis and identify </w:t>
      </w:r>
      <w:proofErr w:type="gramStart"/>
      <w:r w:rsidRPr="00970304">
        <w:rPr>
          <w:b/>
        </w:rPr>
        <w:t>need</w:t>
      </w:r>
      <w:proofErr w:type="gramEnd"/>
      <w:r w:rsidRPr="00970304">
        <w:rPr>
          <w:b/>
        </w:rPr>
        <w:t xml:space="preserve"> for additional studies or treatments and/or making a disposition.</w:t>
      </w:r>
    </w:p>
    <w:p w14:paraId="43E8ADE6" w14:textId="77777777" w:rsidR="00970304" w:rsidRPr="00970304" w:rsidRDefault="00970304" w:rsidP="00970304">
      <w:pPr>
        <w:numPr>
          <w:ilvl w:val="0"/>
          <w:numId w:val="19"/>
        </w:numPr>
        <w:spacing w:after="120"/>
      </w:pPr>
      <w:r w:rsidRPr="00970304">
        <w:t>Identify appropriate intervals for reassessment of a patient based on their presentation and acuity.</w:t>
      </w:r>
    </w:p>
    <w:p w14:paraId="50643854" w14:textId="77777777" w:rsidR="00970304" w:rsidRPr="00970304" w:rsidRDefault="00970304" w:rsidP="00970304">
      <w:pPr>
        <w:numPr>
          <w:ilvl w:val="0"/>
          <w:numId w:val="19"/>
        </w:numPr>
        <w:spacing w:after="120"/>
      </w:pPr>
      <w:r w:rsidRPr="00970304">
        <w:t>Reassess patients after pharmacologic or therapeutic interventions.</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970304" w:rsidRPr="00970304" w14:paraId="572608C9" w14:textId="77777777" w:rsidTr="00181775">
        <w:trPr>
          <w:cantSplit/>
          <w:jc w:val="center"/>
        </w:trPr>
        <w:tc>
          <w:tcPr>
            <w:tcW w:w="1440" w:type="dxa"/>
            <w:shd w:val="clear" w:color="auto" w:fill="auto"/>
          </w:tcPr>
          <w:p w14:paraId="2FD1DE4F" w14:textId="77777777" w:rsidR="00970304" w:rsidRPr="00970304" w:rsidRDefault="00970304" w:rsidP="00970304">
            <w:pPr>
              <w:jc w:val="center"/>
              <w:rPr>
                <w:b/>
              </w:rPr>
            </w:pPr>
            <w:r w:rsidRPr="00970304">
              <w:rPr>
                <w:b/>
              </w:rPr>
              <w:t>KSA Code</w:t>
            </w:r>
          </w:p>
        </w:tc>
        <w:tc>
          <w:tcPr>
            <w:tcW w:w="8395" w:type="dxa"/>
            <w:shd w:val="clear" w:color="auto" w:fill="auto"/>
          </w:tcPr>
          <w:p w14:paraId="214A56D7" w14:textId="77777777" w:rsidR="00970304" w:rsidRPr="00970304" w:rsidRDefault="00970304" w:rsidP="00970304">
            <w:pPr>
              <w:jc w:val="center"/>
              <w:rPr>
                <w:b/>
              </w:rPr>
            </w:pPr>
            <w:r w:rsidRPr="00970304">
              <w:rPr>
                <w:b/>
              </w:rPr>
              <w:t>KSA Description</w:t>
            </w:r>
          </w:p>
        </w:tc>
        <w:tc>
          <w:tcPr>
            <w:tcW w:w="990" w:type="dxa"/>
            <w:shd w:val="clear" w:color="auto" w:fill="auto"/>
          </w:tcPr>
          <w:p w14:paraId="3BF23D4A" w14:textId="77777777" w:rsidR="00970304" w:rsidRPr="00970304" w:rsidRDefault="00970304" w:rsidP="00970304">
            <w:pPr>
              <w:jc w:val="center"/>
              <w:rPr>
                <w:b/>
              </w:rPr>
            </w:pPr>
            <w:r w:rsidRPr="00970304">
              <w:rPr>
                <w:b/>
              </w:rPr>
              <w:t>Level</w:t>
            </w:r>
          </w:p>
        </w:tc>
      </w:tr>
      <w:tr w:rsidR="00970304" w:rsidRPr="00970304" w14:paraId="2C6A9C57" w14:textId="77777777" w:rsidTr="00181775">
        <w:trPr>
          <w:cantSplit/>
          <w:jc w:val="center"/>
        </w:trPr>
        <w:tc>
          <w:tcPr>
            <w:tcW w:w="1440" w:type="dxa"/>
            <w:shd w:val="clear" w:color="auto" w:fill="auto"/>
            <w:vAlign w:val="center"/>
          </w:tcPr>
          <w:p w14:paraId="692BFD1B" w14:textId="77777777" w:rsidR="00970304" w:rsidRPr="00970304" w:rsidRDefault="00970304" w:rsidP="00970304">
            <w:pPr>
              <w:jc w:val="center"/>
            </w:pPr>
            <w:r w:rsidRPr="00970304">
              <w:t>RA1</w:t>
            </w:r>
          </w:p>
        </w:tc>
        <w:tc>
          <w:tcPr>
            <w:tcW w:w="8395" w:type="dxa"/>
            <w:shd w:val="clear" w:color="auto" w:fill="auto"/>
          </w:tcPr>
          <w:p w14:paraId="5799D8D6" w14:textId="77777777" w:rsidR="00970304" w:rsidRPr="00970304" w:rsidRDefault="00970304" w:rsidP="00970304">
            <w:r w:rsidRPr="00970304">
              <w:t>Reassess patients at timely intervals to assist in making a diagnosis and identify need for additional studies or treatments, and/or making a disposition</w:t>
            </w:r>
          </w:p>
        </w:tc>
        <w:tc>
          <w:tcPr>
            <w:tcW w:w="990" w:type="dxa"/>
            <w:shd w:val="clear" w:color="auto" w:fill="auto"/>
            <w:vAlign w:val="center"/>
          </w:tcPr>
          <w:p w14:paraId="44207663" w14:textId="77777777" w:rsidR="00970304" w:rsidRPr="00970304" w:rsidRDefault="00970304" w:rsidP="00970304">
            <w:pPr>
              <w:jc w:val="center"/>
            </w:pPr>
            <w:r w:rsidRPr="00970304">
              <w:t>A</w:t>
            </w:r>
          </w:p>
        </w:tc>
      </w:tr>
      <w:tr w:rsidR="00970304" w:rsidRPr="00970304" w14:paraId="39032B77" w14:textId="77777777" w:rsidTr="00181775">
        <w:trPr>
          <w:cantSplit/>
          <w:jc w:val="center"/>
        </w:trPr>
        <w:tc>
          <w:tcPr>
            <w:tcW w:w="1440" w:type="dxa"/>
            <w:shd w:val="clear" w:color="auto" w:fill="auto"/>
            <w:vAlign w:val="center"/>
          </w:tcPr>
          <w:p w14:paraId="10FC906C" w14:textId="77777777" w:rsidR="00970304" w:rsidRPr="00970304" w:rsidRDefault="00970304" w:rsidP="00970304">
            <w:pPr>
              <w:jc w:val="center"/>
            </w:pPr>
            <w:r w:rsidRPr="00970304">
              <w:t>RA2</w:t>
            </w:r>
          </w:p>
        </w:tc>
        <w:tc>
          <w:tcPr>
            <w:tcW w:w="8395" w:type="dxa"/>
            <w:shd w:val="clear" w:color="auto" w:fill="auto"/>
          </w:tcPr>
          <w:p w14:paraId="443D3868" w14:textId="77777777" w:rsidR="00970304" w:rsidRPr="00970304" w:rsidRDefault="00970304" w:rsidP="00970304">
            <w:r w:rsidRPr="00970304">
              <w:t>Identify appropriate intervals for reassessment of patients based on their presentation and acuity</w:t>
            </w:r>
          </w:p>
        </w:tc>
        <w:tc>
          <w:tcPr>
            <w:tcW w:w="990" w:type="dxa"/>
            <w:shd w:val="clear" w:color="auto" w:fill="auto"/>
            <w:vAlign w:val="center"/>
          </w:tcPr>
          <w:p w14:paraId="7BA9B7F5" w14:textId="77777777" w:rsidR="00970304" w:rsidRPr="00970304" w:rsidRDefault="00970304" w:rsidP="00970304">
            <w:pPr>
              <w:jc w:val="center"/>
            </w:pPr>
            <w:r w:rsidRPr="00970304">
              <w:t>B</w:t>
            </w:r>
          </w:p>
        </w:tc>
      </w:tr>
      <w:tr w:rsidR="00970304" w:rsidRPr="00970304" w14:paraId="7D0437F5" w14:textId="77777777" w:rsidTr="00181775">
        <w:trPr>
          <w:cantSplit/>
          <w:jc w:val="center"/>
        </w:trPr>
        <w:tc>
          <w:tcPr>
            <w:tcW w:w="1440" w:type="dxa"/>
            <w:shd w:val="clear" w:color="auto" w:fill="auto"/>
            <w:vAlign w:val="center"/>
          </w:tcPr>
          <w:p w14:paraId="49A738A4" w14:textId="77777777" w:rsidR="00970304" w:rsidRPr="00970304" w:rsidRDefault="00970304" w:rsidP="00970304">
            <w:pPr>
              <w:jc w:val="center"/>
            </w:pPr>
            <w:r w:rsidRPr="00970304">
              <w:t>RA3</w:t>
            </w:r>
          </w:p>
        </w:tc>
        <w:tc>
          <w:tcPr>
            <w:tcW w:w="8395" w:type="dxa"/>
            <w:shd w:val="clear" w:color="auto" w:fill="auto"/>
          </w:tcPr>
          <w:p w14:paraId="2F34BF33" w14:textId="77777777" w:rsidR="00970304" w:rsidRPr="00970304" w:rsidRDefault="00970304" w:rsidP="00970304">
            <w:r w:rsidRPr="00970304">
              <w:t>Identify patients appropriate for reassessment in the ED based on their presentation and acuity</w:t>
            </w:r>
          </w:p>
        </w:tc>
        <w:tc>
          <w:tcPr>
            <w:tcW w:w="990" w:type="dxa"/>
            <w:shd w:val="clear" w:color="auto" w:fill="auto"/>
            <w:vAlign w:val="center"/>
          </w:tcPr>
          <w:p w14:paraId="1597D648" w14:textId="77777777" w:rsidR="00970304" w:rsidRPr="00970304" w:rsidRDefault="00970304" w:rsidP="00970304">
            <w:pPr>
              <w:jc w:val="center"/>
            </w:pPr>
            <w:r w:rsidRPr="00970304">
              <w:t>B</w:t>
            </w:r>
          </w:p>
        </w:tc>
      </w:tr>
      <w:tr w:rsidR="00970304" w:rsidRPr="00970304" w14:paraId="03845CC5" w14:textId="77777777" w:rsidTr="00181775">
        <w:trPr>
          <w:cantSplit/>
          <w:jc w:val="center"/>
        </w:trPr>
        <w:tc>
          <w:tcPr>
            <w:tcW w:w="1440" w:type="dxa"/>
            <w:shd w:val="clear" w:color="auto" w:fill="auto"/>
            <w:vAlign w:val="center"/>
          </w:tcPr>
          <w:p w14:paraId="25E3ADDD" w14:textId="77777777" w:rsidR="00970304" w:rsidRPr="00970304" w:rsidRDefault="00970304" w:rsidP="00970304">
            <w:pPr>
              <w:jc w:val="center"/>
            </w:pPr>
            <w:r w:rsidRPr="00970304">
              <w:t>RA4</w:t>
            </w:r>
          </w:p>
        </w:tc>
        <w:tc>
          <w:tcPr>
            <w:tcW w:w="8395" w:type="dxa"/>
            <w:shd w:val="clear" w:color="auto" w:fill="auto"/>
          </w:tcPr>
          <w:p w14:paraId="2A91B481" w14:textId="77777777" w:rsidR="00970304" w:rsidRPr="00970304" w:rsidRDefault="00970304" w:rsidP="00970304">
            <w:r w:rsidRPr="00970304">
              <w:t>Reassess patients after pharmacologic or therapeutic interventions</w:t>
            </w:r>
          </w:p>
        </w:tc>
        <w:tc>
          <w:tcPr>
            <w:tcW w:w="990" w:type="dxa"/>
            <w:shd w:val="clear" w:color="auto" w:fill="auto"/>
            <w:vAlign w:val="center"/>
          </w:tcPr>
          <w:p w14:paraId="32C67BB3" w14:textId="77777777" w:rsidR="00970304" w:rsidRPr="00970304" w:rsidRDefault="00970304" w:rsidP="00970304">
            <w:pPr>
              <w:jc w:val="center"/>
            </w:pPr>
            <w:r w:rsidRPr="00970304">
              <w:t>C</w:t>
            </w:r>
          </w:p>
        </w:tc>
      </w:tr>
    </w:tbl>
    <w:p w14:paraId="07E7A3C6" w14:textId="77777777" w:rsidR="00970304" w:rsidRPr="00970304" w:rsidRDefault="00970304" w:rsidP="00970304">
      <w:pPr>
        <w:spacing w:after="120"/>
        <w:rPr>
          <w:b/>
        </w:rPr>
      </w:pPr>
    </w:p>
    <w:p w14:paraId="5C828ADD" w14:textId="77777777" w:rsidR="00970304" w:rsidRPr="00970304" w:rsidRDefault="00970304" w:rsidP="00970304">
      <w:pPr>
        <w:spacing w:after="120"/>
        <w:rPr>
          <w:b/>
        </w:rPr>
      </w:pPr>
    </w:p>
    <w:p w14:paraId="1716395F" w14:textId="77777777" w:rsidR="006A2A44" w:rsidRDefault="00970304" w:rsidP="00970304">
      <w:pPr>
        <w:spacing w:after="120"/>
        <w:jc w:val="center"/>
        <w:rPr>
          <w:b/>
        </w:rPr>
      </w:pPr>
      <w:r w:rsidRPr="00970304">
        <w:rPr>
          <w:b/>
        </w:rPr>
        <w:br w:type="page"/>
      </w:r>
      <w:r w:rsidR="006A2A44">
        <w:rPr>
          <w:b/>
        </w:rPr>
        <w:lastRenderedPageBreak/>
        <w:t>SM0 – SYSTEMS-BASED MANAGEMENT</w:t>
      </w:r>
    </w:p>
    <w:p w14:paraId="4AA3B95E" w14:textId="77777777" w:rsidR="006A2A44" w:rsidRDefault="006A2A44" w:rsidP="00D45E94">
      <w:pPr>
        <w:spacing w:after="120"/>
        <w:jc w:val="center"/>
        <w:rPr>
          <w:b/>
        </w:rPr>
      </w:pPr>
    </w:p>
    <w:p w14:paraId="060B2C69" w14:textId="77777777" w:rsidR="006A2A44" w:rsidRPr="006A2A44" w:rsidRDefault="006A2A44" w:rsidP="006A2A44">
      <w:pPr>
        <w:numPr>
          <w:ilvl w:val="0"/>
          <w:numId w:val="28"/>
        </w:numPr>
        <w:spacing w:after="120"/>
      </w:pPr>
      <w:r w:rsidRPr="006A2A44">
        <w:t>Develop and implement strategies to assess and improve healthcare delivery within the hospital system and community.</w:t>
      </w:r>
    </w:p>
    <w:p w14:paraId="75B362C7" w14:textId="77777777" w:rsidR="006A2A44" w:rsidRPr="006A2A44" w:rsidRDefault="006A2A44" w:rsidP="006A2A44">
      <w:pPr>
        <w:numPr>
          <w:ilvl w:val="0"/>
          <w:numId w:val="28"/>
        </w:numPr>
        <w:spacing w:after="120"/>
      </w:pPr>
      <w:r w:rsidRPr="006A2A44">
        <w:t>Develop and implement strategies to assess and improve departmental healthcare delivery and flow.</w:t>
      </w:r>
    </w:p>
    <w:p w14:paraId="7DE153B1" w14:textId="77777777" w:rsidR="006A2A44" w:rsidRPr="00611AAD" w:rsidRDefault="006A2A44" w:rsidP="006A2A44">
      <w:pPr>
        <w:numPr>
          <w:ilvl w:val="0"/>
          <w:numId w:val="28"/>
        </w:numPr>
        <w:spacing w:after="120"/>
        <w:rPr>
          <w:b/>
        </w:rPr>
      </w:pPr>
      <w:r w:rsidRPr="00611AAD">
        <w:rPr>
          <w:b/>
        </w:rPr>
        <w:t>Participate in strategies to improve departmental healthcare delivery and flow.</w:t>
      </w:r>
    </w:p>
    <w:p w14:paraId="4854A09E" w14:textId="77777777" w:rsidR="006A2A44" w:rsidRPr="006A2A44" w:rsidRDefault="006A2A44" w:rsidP="006A2A44">
      <w:pPr>
        <w:numPr>
          <w:ilvl w:val="0"/>
          <w:numId w:val="28"/>
        </w:numPr>
        <w:spacing w:after="120"/>
      </w:pPr>
      <w:r w:rsidRPr="006A2A44">
        <w:t>Deliver safe, timely, effective, efficient, equitable, patient</w:t>
      </w:r>
      <w:r w:rsidRPr="006A2A44">
        <w:rPr>
          <w:rFonts w:ascii="Cambria Math" w:hAnsi="Cambria Math" w:cs="Cambria Math"/>
        </w:rPr>
        <w:t>‐</w:t>
      </w:r>
      <w:r w:rsidRPr="006A2A44">
        <w:t>centered care</w:t>
      </w:r>
      <w:r w:rsidRPr="006A2A44">
        <w:rPr>
          <w:b/>
        </w:rPr>
        <w:t>.</w:t>
      </w:r>
      <w:r w:rsidR="00D45E94" w:rsidRPr="006A2A44">
        <w:rPr>
          <w:b/>
        </w:rPr>
        <w:t xml:space="preserve"> </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6A2A44" w14:paraId="5726387D" w14:textId="77777777" w:rsidTr="009523D8">
        <w:trPr>
          <w:cantSplit/>
          <w:jc w:val="center"/>
        </w:trPr>
        <w:tc>
          <w:tcPr>
            <w:tcW w:w="1440" w:type="dxa"/>
            <w:shd w:val="clear" w:color="auto" w:fill="auto"/>
          </w:tcPr>
          <w:p w14:paraId="71A295DA" w14:textId="77777777" w:rsidR="006A2A44" w:rsidRPr="00F46A51" w:rsidRDefault="006A2A44" w:rsidP="00B77AE4">
            <w:pPr>
              <w:jc w:val="center"/>
              <w:rPr>
                <w:b/>
              </w:rPr>
            </w:pPr>
            <w:r>
              <w:rPr>
                <w:b/>
              </w:rPr>
              <w:t>KSA Code</w:t>
            </w:r>
          </w:p>
        </w:tc>
        <w:tc>
          <w:tcPr>
            <w:tcW w:w="8395" w:type="dxa"/>
            <w:shd w:val="clear" w:color="auto" w:fill="auto"/>
          </w:tcPr>
          <w:p w14:paraId="055BBED7" w14:textId="77777777" w:rsidR="006A2A44" w:rsidRPr="00F46A51" w:rsidRDefault="006A2A44" w:rsidP="00B77AE4">
            <w:pPr>
              <w:jc w:val="center"/>
              <w:rPr>
                <w:b/>
              </w:rPr>
            </w:pPr>
            <w:r>
              <w:rPr>
                <w:b/>
              </w:rPr>
              <w:t>KSA Description</w:t>
            </w:r>
          </w:p>
        </w:tc>
        <w:tc>
          <w:tcPr>
            <w:tcW w:w="990" w:type="dxa"/>
            <w:shd w:val="clear" w:color="auto" w:fill="auto"/>
          </w:tcPr>
          <w:p w14:paraId="2BB4EE49" w14:textId="77777777" w:rsidR="006A2A44" w:rsidRPr="00F46A51" w:rsidRDefault="006A2A44" w:rsidP="00B77AE4">
            <w:pPr>
              <w:jc w:val="center"/>
              <w:rPr>
                <w:b/>
              </w:rPr>
            </w:pPr>
            <w:r>
              <w:rPr>
                <w:b/>
              </w:rPr>
              <w:t>Level</w:t>
            </w:r>
          </w:p>
        </w:tc>
      </w:tr>
      <w:tr w:rsidR="006A2A44" w14:paraId="4BFB8810" w14:textId="77777777" w:rsidTr="009523D8">
        <w:trPr>
          <w:cantSplit/>
          <w:jc w:val="center"/>
        </w:trPr>
        <w:tc>
          <w:tcPr>
            <w:tcW w:w="1440" w:type="dxa"/>
            <w:shd w:val="clear" w:color="auto" w:fill="auto"/>
            <w:vAlign w:val="center"/>
          </w:tcPr>
          <w:p w14:paraId="705208AC" w14:textId="77777777" w:rsidR="006A2A44" w:rsidRPr="003F684F" w:rsidRDefault="006A2A44" w:rsidP="006A2A44">
            <w:pPr>
              <w:jc w:val="center"/>
            </w:pPr>
            <w:r w:rsidRPr="003F684F">
              <w:t>SM6</w:t>
            </w:r>
          </w:p>
        </w:tc>
        <w:tc>
          <w:tcPr>
            <w:tcW w:w="8395" w:type="dxa"/>
            <w:shd w:val="clear" w:color="auto" w:fill="auto"/>
          </w:tcPr>
          <w:p w14:paraId="16239297" w14:textId="77777777" w:rsidR="006A2A44" w:rsidRPr="003F684F" w:rsidRDefault="006A2A44" w:rsidP="00B77AE4">
            <w:r w:rsidRPr="003F684F">
              <w:t>Coordinate ED care among hospitals to prevent overcrowding</w:t>
            </w:r>
          </w:p>
        </w:tc>
        <w:tc>
          <w:tcPr>
            <w:tcW w:w="990" w:type="dxa"/>
            <w:shd w:val="clear" w:color="auto" w:fill="auto"/>
            <w:vAlign w:val="center"/>
          </w:tcPr>
          <w:p w14:paraId="6DBB781B" w14:textId="77777777" w:rsidR="006A2A44" w:rsidRPr="00F11781" w:rsidRDefault="006A2A44" w:rsidP="006A2A44">
            <w:pPr>
              <w:jc w:val="center"/>
            </w:pPr>
            <w:r>
              <w:t>A</w:t>
            </w:r>
          </w:p>
        </w:tc>
      </w:tr>
      <w:tr w:rsidR="007039BE" w14:paraId="0FE13DEC" w14:textId="77777777" w:rsidTr="007039BE">
        <w:trPr>
          <w:cantSplit/>
          <w:trHeight w:val="610"/>
          <w:jc w:val="center"/>
        </w:trPr>
        <w:tc>
          <w:tcPr>
            <w:tcW w:w="1440" w:type="dxa"/>
            <w:shd w:val="clear" w:color="auto" w:fill="auto"/>
            <w:vAlign w:val="center"/>
          </w:tcPr>
          <w:p w14:paraId="0B9FA927" w14:textId="77777777" w:rsidR="007039BE" w:rsidRPr="003F684F" w:rsidRDefault="007039BE" w:rsidP="006A2A44">
            <w:pPr>
              <w:jc w:val="center"/>
            </w:pPr>
            <w:r>
              <w:t>SM7</w:t>
            </w:r>
          </w:p>
        </w:tc>
        <w:tc>
          <w:tcPr>
            <w:tcW w:w="8395" w:type="dxa"/>
            <w:shd w:val="clear" w:color="auto" w:fill="auto"/>
          </w:tcPr>
          <w:p w14:paraId="072900C2" w14:textId="77777777" w:rsidR="007039BE" w:rsidRPr="003F684F" w:rsidRDefault="007039BE" w:rsidP="00B77AE4">
            <w:r>
              <w:t>Lead or participate in programs that educate patients and the community about injury and illness prevention</w:t>
            </w:r>
          </w:p>
        </w:tc>
        <w:tc>
          <w:tcPr>
            <w:tcW w:w="990" w:type="dxa"/>
            <w:shd w:val="clear" w:color="auto" w:fill="auto"/>
            <w:vAlign w:val="center"/>
          </w:tcPr>
          <w:p w14:paraId="4B0EBFCF" w14:textId="77777777" w:rsidR="007039BE" w:rsidRDefault="007039BE" w:rsidP="006A2A44">
            <w:pPr>
              <w:jc w:val="center"/>
            </w:pPr>
            <w:r>
              <w:t>A</w:t>
            </w:r>
          </w:p>
        </w:tc>
      </w:tr>
      <w:tr w:rsidR="006A2A44" w14:paraId="027EF992" w14:textId="77777777" w:rsidTr="009523D8">
        <w:trPr>
          <w:cantSplit/>
          <w:jc w:val="center"/>
        </w:trPr>
        <w:tc>
          <w:tcPr>
            <w:tcW w:w="1440" w:type="dxa"/>
            <w:shd w:val="clear" w:color="auto" w:fill="auto"/>
            <w:vAlign w:val="center"/>
          </w:tcPr>
          <w:p w14:paraId="4F11326B" w14:textId="77777777" w:rsidR="006A2A44" w:rsidRPr="003F684F" w:rsidRDefault="006A2A44" w:rsidP="006A2A44">
            <w:pPr>
              <w:jc w:val="center"/>
            </w:pPr>
            <w:r w:rsidRPr="003F684F">
              <w:t>SM10</w:t>
            </w:r>
          </w:p>
        </w:tc>
        <w:tc>
          <w:tcPr>
            <w:tcW w:w="8395" w:type="dxa"/>
            <w:shd w:val="clear" w:color="auto" w:fill="auto"/>
          </w:tcPr>
          <w:p w14:paraId="61C808BD" w14:textId="77777777" w:rsidR="006A2A44" w:rsidRPr="003F684F" w:rsidRDefault="006A2A44" w:rsidP="00B77AE4">
            <w:r w:rsidRPr="003F684F">
              <w:t>Advocate for EM and patients in the hospital and the community</w:t>
            </w:r>
          </w:p>
        </w:tc>
        <w:tc>
          <w:tcPr>
            <w:tcW w:w="990" w:type="dxa"/>
            <w:shd w:val="clear" w:color="auto" w:fill="auto"/>
            <w:vAlign w:val="center"/>
          </w:tcPr>
          <w:p w14:paraId="52041AA4" w14:textId="77777777" w:rsidR="006A2A44" w:rsidRPr="00F11781" w:rsidRDefault="006A2A44" w:rsidP="006A2A44">
            <w:pPr>
              <w:jc w:val="center"/>
            </w:pPr>
            <w:r>
              <w:t>A</w:t>
            </w:r>
          </w:p>
        </w:tc>
      </w:tr>
      <w:tr w:rsidR="006A2A44" w14:paraId="6D64D621" w14:textId="77777777" w:rsidTr="007039BE">
        <w:trPr>
          <w:cantSplit/>
          <w:trHeight w:val="592"/>
          <w:jc w:val="center"/>
        </w:trPr>
        <w:tc>
          <w:tcPr>
            <w:tcW w:w="1440" w:type="dxa"/>
            <w:shd w:val="clear" w:color="auto" w:fill="auto"/>
            <w:vAlign w:val="center"/>
          </w:tcPr>
          <w:p w14:paraId="5C391068" w14:textId="77777777" w:rsidR="006A2A44" w:rsidRPr="003F684F" w:rsidRDefault="006A2A44" w:rsidP="006A2A44">
            <w:pPr>
              <w:jc w:val="center"/>
            </w:pPr>
            <w:r w:rsidRPr="003F684F">
              <w:t>SM11</w:t>
            </w:r>
          </w:p>
        </w:tc>
        <w:tc>
          <w:tcPr>
            <w:tcW w:w="8395" w:type="dxa"/>
            <w:shd w:val="clear" w:color="auto" w:fill="auto"/>
          </w:tcPr>
          <w:p w14:paraId="143752BB" w14:textId="77777777" w:rsidR="006A2A44" w:rsidRPr="003F684F" w:rsidRDefault="006A2A44" w:rsidP="00B77AE4">
            <w:r w:rsidRPr="003F684F">
              <w:t>Address the differing customer needs of patients, hospital, medical staff, EMS, and the community</w:t>
            </w:r>
          </w:p>
        </w:tc>
        <w:tc>
          <w:tcPr>
            <w:tcW w:w="990" w:type="dxa"/>
            <w:shd w:val="clear" w:color="auto" w:fill="auto"/>
            <w:vAlign w:val="center"/>
          </w:tcPr>
          <w:p w14:paraId="296D9E76" w14:textId="77777777" w:rsidR="006A2A44" w:rsidRPr="00F11781" w:rsidRDefault="006A2A44" w:rsidP="006A2A44">
            <w:pPr>
              <w:jc w:val="center"/>
            </w:pPr>
            <w:r>
              <w:t>A</w:t>
            </w:r>
          </w:p>
        </w:tc>
      </w:tr>
      <w:tr w:rsidR="006A2A44" w14:paraId="135EE639" w14:textId="77777777" w:rsidTr="009523D8">
        <w:trPr>
          <w:cantSplit/>
          <w:jc w:val="center"/>
        </w:trPr>
        <w:tc>
          <w:tcPr>
            <w:tcW w:w="1440" w:type="dxa"/>
            <w:shd w:val="clear" w:color="auto" w:fill="auto"/>
            <w:vAlign w:val="center"/>
          </w:tcPr>
          <w:p w14:paraId="507791D8" w14:textId="77777777" w:rsidR="006A2A44" w:rsidRPr="003F684F" w:rsidRDefault="006A2A44" w:rsidP="006A2A44">
            <w:pPr>
              <w:jc w:val="center"/>
            </w:pPr>
            <w:r w:rsidRPr="003F684F">
              <w:t>SM1</w:t>
            </w:r>
          </w:p>
        </w:tc>
        <w:tc>
          <w:tcPr>
            <w:tcW w:w="8395" w:type="dxa"/>
            <w:shd w:val="clear" w:color="auto" w:fill="auto"/>
          </w:tcPr>
          <w:p w14:paraId="1622EE01" w14:textId="77777777" w:rsidR="006A2A44" w:rsidRPr="003F684F" w:rsidRDefault="006A2A44" w:rsidP="00B77AE4">
            <w:r w:rsidRPr="003F684F">
              <w:t>Develop and implement strategies to assess and improve departmental healthcare delivery and flow</w:t>
            </w:r>
          </w:p>
        </w:tc>
        <w:tc>
          <w:tcPr>
            <w:tcW w:w="990" w:type="dxa"/>
            <w:shd w:val="clear" w:color="auto" w:fill="auto"/>
            <w:vAlign w:val="center"/>
          </w:tcPr>
          <w:p w14:paraId="55114A5E" w14:textId="77777777" w:rsidR="006A2A44" w:rsidRPr="00F11781" w:rsidRDefault="006A2A44" w:rsidP="006A2A44">
            <w:pPr>
              <w:jc w:val="center"/>
            </w:pPr>
            <w:r>
              <w:t>B</w:t>
            </w:r>
          </w:p>
        </w:tc>
      </w:tr>
      <w:tr w:rsidR="006A2A44" w14:paraId="0AFDAF08" w14:textId="77777777" w:rsidTr="007039BE">
        <w:trPr>
          <w:cantSplit/>
          <w:trHeight w:val="412"/>
          <w:jc w:val="center"/>
        </w:trPr>
        <w:tc>
          <w:tcPr>
            <w:tcW w:w="1440" w:type="dxa"/>
            <w:shd w:val="clear" w:color="auto" w:fill="auto"/>
            <w:vAlign w:val="center"/>
          </w:tcPr>
          <w:p w14:paraId="3AB2C5AA" w14:textId="77777777" w:rsidR="006A2A44" w:rsidRPr="003F684F" w:rsidRDefault="006A2A44" w:rsidP="006A2A44">
            <w:pPr>
              <w:jc w:val="center"/>
            </w:pPr>
            <w:r w:rsidRPr="003F684F">
              <w:t>SM3</w:t>
            </w:r>
          </w:p>
        </w:tc>
        <w:tc>
          <w:tcPr>
            <w:tcW w:w="8395" w:type="dxa"/>
            <w:shd w:val="clear" w:color="auto" w:fill="auto"/>
          </w:tcPr>
          <w:p w14:paraId="7755E3FF" w14:textId="77777777" w:rsidR="006A2A44" w:rsidRPr="003F684F" w:rsidRDefault="006A2A44" w:rsidP="00B77AE4">
            <w:r w:rsidRPr="003F684F">
              <w:t>Recommend strategies by which patients’ access to care can be improved</w:t>
            </w:r>
          </w:p>
        </w:tc>
        <w:tc>
          <w:tcPr>
            <w:tcW w:w="990" w:type="dxa"/>
            <w:shd w:val="clear" w:color="auto" w:fill="auto"/>
            <w:vAlign w:val="center"/>
          </w:tcPr>
          <w:p w14:paraId="3518944A" w14:textId="77777777" w:rsidR="006A2A44" w:rsidRPr="00F11781" w:rsidRDefault="006A2A44" w:rsidP="006A2A44">
            <w:pPr>
              <w:jc w:val="center"/>
            </w:pPr>
            <w:r>
              <w:t>C</w:t>
            </w:r>
          </w:p>
        </w:tc>
      </w:tr>
      <w:tr w:rsidR="006A2A44" w14:paraId="010B58B2" w14:textId="77777777" w:rsidTr="009523D8">
        <w:trPr>
          <w:cantSplit/>
          <w:jc w:val="center"/>
        </w:trPr>
        <w:tc>
          <w:tcPr>
            <w:tcW w:w="1440" w:type="dxa"/>
            <w:shd w:val="clear" w:color="auto" w:fill="auto"/>
            <w:vAlign w:val="center"/>
          </w:tcPr>
          <w:p w14:paraId="413078B5" w14:textId="77777777" w:rsidR="006A2A44" w:rsidRPr="003F684F" w:rsidRDefault="006A2A44" w:rsidP="006A2A44">
            <w:pPr>
              <w:jc w:val="center"/>
            </w:pPr>
            <w:r w:rsidRPr="003F684F">
              <w:t>SM5</w:t>
            </w:r>
          </w:p>
        </w:tc>
        <w:tc>
          <w:tcPr>
            <w:tcW w:w="8395" w:type="dxa"/>
            <w:shd w:val="clear" w:color="auto" w:fill="auto"/>
          </w:tcPr>
          <w:p w14:paraId="7B93976F" w14:textId="77777777" w:rsidR="006A2A44" w:rsidRPr="003F684F" w:rsidRDefault="006A2A44" w:rsidP="00B77AE4">
            <w:r w:rsidRPr="003F684F">
              <w:t>Use mechanisms to institute ED and/or hospital diversion to ensure safe patient care</w:t>
            </w:r>
          </w:p>
        </w:tc>
        <w:tc>
          <w:tcPr>
            <w:tcW w:w="990" w:type="dxa"/>
            <w:shd w:val="clear" w:color="auto" w:fill="auto"/>
            <w:vAlign w:val="center"/>
          </w:tcPr>
          <w:p w14:paraId="68257BCD" w14:textId="77777777" w:rsidR="006A2A44" w:rsidRPr="00F11781" w:rsidRDefault="006A2A44" w:rsidP="006A2A44">
            <w:pPr>
              <w:jc w:val="center"/>
            </w:pPr>
            <w:r>
              <w:t>C</w:t>
            </w:r>
          </w:p>
        </w:tc>
      </w:tr>
      <w:tr w:rsidR="006A2A44" w14:paraId="698B8849" w14:textId="77777777" w:rsidTr="009523D8">
        <w:trPr>
          <w:cantSplit/>
          <w:jc w:val="center"/>
        </w:trPr>
        <w:tc>
          <w:tcPr>
            <w:tcW w:w="1440" w:type="dxa"/>
            <w:shd w:val="clear" w:color="auto" w:fill="auto"/>
            <w:vAlign w:val="center"/>
          </w:tcPr>
          <w:p w14:paraId="2B564363" w14:textId="77777777" w:rsidR="006A2A44" w:rsidRPr="003F684F" w:rsidRDefault="006A2A44" w:rsidP="006A2A44">
            <w:pPr>
              <w:jc w:val="center"/>
            </w:pPr>
            <w:r w:rsidRPr="003F684F">
              <w:t>SM2</w:t>
            </w:r>
          </w:p>
        </w:tc>
        <w:tc>
          <w:tcPr>
            <w:tcW w:w="8395" w:type="dxa"/>
            <w:shd w:val="clear" w:color="auto" w:fill="auto"/>
          </w:tcPr>
          <w:p w14:paraId="2763F294" w14:textId="77777777" w:rsidR="006A2A44" w:rsidRPr="003F684F" w:rsidRDefault="006A2A44" w:rsidP="00B77AE4">
            <w:r w:rsidRPr="003F684F">
              <w:t>Assist patients in navigating the healthcare system</w:t>
            </w:r>
          </w:p>
        </w:tc>
        <w:tc>
          <w:tcPr>
            <w:tcW w:w="990" w:type="dxa"/>
            <w:shd w:val="clear" w:color="auto" w:fill="auto"/>
            <w:vAlign w:val="center"/>
          </w:tcPr>
          <w:p w14:paraId="405DCCED" w14:textId="77777777" w:rsidR="006A2A44" w:rsidRPr="00F11781" w:rsidRDefault="006A2A44" w:rsidP="006A2A44">
            <w:pPr>
              <w:jc w:val="center"/>
            </w:pPr>
            <w:r>
              <w:t>D</w:t>
            </w:r>
          </w:p>
        </w:tc>
      </w:tr>
      <w:tr w:rsidR="006A2A44" w14:paraId="5639AEE6" w14:textId="77777777" w:rsidTr="009523D8">
        <w:trPr>
          <w:cantSplit/>
          <w:jc w:val="center"/>
        </w:trPr>
        <w:tc>
          <w:tcPr>
            <w:tcW w:w="1440" w:type="dxa"/>
            <w:shd w:val="clear" w:color="auto" w:fill="auto"/>
            <w:vAlign w:val="center"/>
          </w:tcPr>
          <w:p w14:paraId="28F83522" w14:textId="77777777" w:rsidR="006A2A44" w:rsidRPr="003F684F" w:rsidRDefault="006A2A44" w:rsidP="006A2A44">
            <w:pPr>
              <w:jc w:val="center"/>
            </w:pPr>
            <w:r w:rsidRPr="003F684F">
              <w:t>SM4</w:t>
            </w:r>
          </w:p>
        </w:tc>
        <w:tc>
          <w:tcPr>
            <w:tcW w:w="8395" w:type="dxa"/>
            <w:shd w:val="clear" w:color="auto" w:fill="auto"/>
          </w:tcPr>
          <w:p w14:paraId="551B204F" w14:textId="77777777" w:rsidR="006A2A44" w:rsidRPr="003F684F" w:rsidRDefault="006A2A44" w:rsidP="00B77AE4">
            <w:r w:rsidRPr="003F684F">
              <w:t>Ensure optimal patient support, both immediately and in follow</w:t>
            </w:r>
            <w:r w:rsidRPr="003F684F">
              <w:rPr>
                <w:rFonts w:ascii="Cambria Math" w:hAnsi="Cambria Math" w:cs="Cambria Math"/>
              </w:rPr>
              <w:t>‐</w:t>
            </w:r>
            <w:r w:rsidRPr="003F684F">
              <w:t>up, by interacting with community support resources</w:t>
            </w:r>
          </w:p>
        </w:tc>
        <w:tc>
          <w:tcPr>
            <w:tcW w:w="990" w:type="dxa"/>
            <w:shd w:val="clear" w:color="auto" w:fill="auto"/>
            <w:vAlign w:val="center"/>
          </w:tcPr>
          <w:p w14:paraId="0CB35111" w14:textId="77777777" w:rsidR="006A2A44" w:rsidRPr="00F11781" w:rsidRDefault="006A2A44" w:rsidP="006A2A44">
            <w:pPr>
              <w:jc w:val="center"/>
            </w:pPr>
            <w:r>
              <w:t>D</w:t>
            </w:r>
          </w:p>
        </w:tc>
      </w:tr>
      <w:tr w:rsidR="006A2A44" w14:paraId="111D90FB" w14:textId="77777777" w:rsidTr="009523D8">
        <w:trPr>
          <w:cantSplit/>
          <w:jc w:val="center"/>
        </w:trPr>
        <w:tc>
          <w:tcPr>
            <w:tcW w:w="1440" w:type="dxa"/>
            <w:shd w:val="clear" w:color="auto" w:fill="auto"/>
            <w:vAlign w:val="center"/>
          </w:tcPr>
          <w:p w14:paraId="7DF79075" w14:textId="77777777" w:rsidR="006A2A44" w:rsidRPr="003F684F" w:rsidRDefault="006A2A44" w:rsidP="006A2A44">
            <w:pPr>
              <w:jc w:val="center"/>
            </w:pPr>
            <w:r w:rsidRPr="003F684F">
              <w:t>SM8</w:t>
            </w:r>
          </w:p>
        </w:tc>
        <w:tc>
          <w:tcPr>
            <w:tcW w:w="8395" w:type="dxa"/>
            <w:shd w:val="clear" w:color="auto" w:fill="auto"/>
          </w:tcPr>
          <w:p w14:paraId="1D6DCFB8" w14:textId="77777777" w:rsidR="006A2A44" w:rsidRPr="003F684F" w:rsidRDefault="006A2A44" w:rsidP="00B77AE4">
            <w:r w:rsidRPr="003F684F">
              <w:t>Mobilize institutional resources to assist patients with challenging social and ethical situations</w:t>
            </w:r>
          </w:p>
        </w:tc>
        <w:tc>
          <w:tcPr>
            <w:tcW w:w="990" w:type="dxa"/>
            <w:shd w:val="clear" w:color="auto" w:fill="auto"/>
            <w:vAlign w:val="center"/>
          </w:tcPr>
          <w:p w14:paraId="18C67906" w14:textId="77777777" w:rsidR="006A2A44" w:rsidRPr="00F11781" w:rsidRDefault="006A2A44" w:rsidP="006A2A44">
            <w:pPr>
              <w:jc w:val="center"/>
            </w:pPr>
            <w:r>
              <w:t>D</w:t>
            </w:r>
          </w:p>
        </w:tc>
      </w:tr>
      <w:tr w:rsidR="006A2A44" w14:paraId="3455724B" w14:textId="77777777" w:rsidTr="009523D8">
        <w:trPr>
          <w:cantSplit/>
          <w:jc w:val="center"/>
        </w:trPr>
        <w:tc>
          <w:tcPr>
            <w:tcW w:w="1440" w:type="dxa"/>
            <w:shd w:val="clear" w:color="auto" w:fill="auto"/>
            <w:vAlign w:val="center"/>
          </w:tcPr>
          <w:p w14:paraId="364FB0B2" w14:textId="77777777" w:rsidR="006A2A44" w:rsidRPr="003F684F" w:rsidRDefault="006A2A44" w:rsidP="006A2A44">
            <w:pPr>
              <w:jc w:val="center"/>
            </w:pPr>
            <w:r w:rsidRPr="003F684F">
              <w:t>SM9</w:t>
            </w:r>
          </w:p>
        </w:tc>
        <w:tc>
          <w:tcPr>
            <w:tcW w:w="8395" w:type="dxa"/>
            <w:shd w:val="clear" w:color="auto" w:fill="auto"/>
          </w:tcPr>
          <w:p w14:paraId="2A3A6964" w14:textId="77777777" w:rsidR="006A2A44" w:rsidRPr="003F684F" w:rsidRDefault="006A2A44" w:rsidP="00B77AE4">
            <w:r w:rsidRPr="003F684F">
              <w:t>Adhere to public health reporting requirements</w:t>
            </w:r>
          </w:p>
        </w:tc>
        <w:tc>
          <w:tcPr>
            <w:tcW w:w="990" w:type="dxa"/>
            <w:shd w:val="clear" w:color="auto" w:fill="auto"/>
            <w:vAlign w:val="center"/>
          </w:tcPr>
          <w:p w14:paraId="1DE9FB2B" w14:textId="77777777" w:rsidR="006A2A44" w:rsidRPr="00F11781" w:rsidRDefault="006A2A44" w:rsidP="006A2A44">
            <w:pPr>
              <w:jc w:val="center"/>
            </w:pPr>
            <w:r>
              <w:t>D</w:t>
            </w:r>
          </w:p>
        </w:tc>
      </w:tr>
      <w:tr w:rsidR="006A2A44" w14:paraId="05A70FD1" w14:textId="77777777" w:rsidTr="007039BE">
        <w:trPr>
          <w:cantSplit/>
          <w:trHeight w:val="610"/>
          <w:jc w:val="center"/>
        </w:trPr>
        <w:tc>
          <w:tcPr>
            <w:tcW w:w="1440" w:type="dxa"/>
            <w:shd w:val="clear" w:color="auto" w:fill="auto"/>
            <w:vAlign w:val="center"/>
          </w:tcPr>
          <w:p w14:paraId="4D0E80A3" w14:textId="77777777" w:rsidR="006A2A44" w:rsidRPr="00F11781" w:rsidRDefault="007039BE" w:rsidP="006A2A44">
            <w:pPr>
              <w:jc w:val="center"/>
            </w:pPr>
            <w:r>
              <w:t>SM12</w:t>
            </w:r>
          </w:p>
        </w:tc>
        <w:tc>
          <w:tcPr>
            <w:tcW w:w="8395" w:type="dxa"/>
            <w:shd w:val="clear" w:color="auto" w:fill="auto"/>
          </w:tcPr>
          <w:p w14:paraId="4069BB71" w14:textId="77777777" w:rsidR="006A2A44" w:rsidRPr="002A418D" w:rsidRDefault="006A2A44" w:rsidP="00B77AE4">
            <w:r w:rsidRPr="002A418D">
              <w:t>Use alternative data management systems when electronic medical record systems are malfunctioning.</w:t>
            </w:r>
          </w:p>
        </w:tc>
        <w:tc>
          <w:tcPr>
            <w:tcW w:w="990" w:type="dxa"/>
            <w:shd w:val="clear" w:color="auto" w:fill="auto"/>
            <w:vAlign w:val="center"/>
          </w:tcPr>
          <w:p w14:paraId="3348A9CE" w14:textId="77777777" w:rsidR="006A2A44" w:rsidRDefault="006A2A44" w:rsidP="006A2A44">
            <w:pPr>
              <w:jc w:val="center"/>
            </w:pPr>
            <w:r w:rsidRPr="002A418D">
              <w:t>D</w:t>
            </w:r>
          </w:p>
        </w:tc>
      </w:tr>
      <w:tr w:rsidR="006A2A44" w14:paraId="749880BE" w14:textId="77777777" w:rsidTr="009523D8">
        <w:trPr>
          <w:cantSplit/>
          <w:jc w:val="center"/>
        </w:trPr>
        <w:tc>
          <w:tcPr>
            <w:tcW w:w="1440" w:type="dxa"/>
            <w:shd w:val="clear" w:color="auto" w:fill="auto"/>
            <w:vAlign w:val="center"/>
          </w:tcPr>
          <w:p w14:paraId="75167F71" w14:textId="77777777" w:rsidR="006A2A44" w:rsidRPr="00A611B9" w:rsidRDefault="006A2A44" w:rsidP="00B77AE4">
            <w:pPr>
              <w:jc w:val="center"/>
            </w:pPr>
            <w:r>
              <w:t>SM</w:t>
            </w:r>
            <w:r w:rsidRPr="00A611B9">
              <w:t>99</w:t>
            </w:r>
          </w:p>
        </w:tc>
        <w:tc>
          <w:tcPr>
            <w:tcW w:w="8395" w:type="dxa"/>
            <w:shd w:val="clear" w:color="auto" w:fill="auto"/>
          </w:tcPr>
          <w:p w14:paraId="7B240CEE" w14:textId="77777777" w:rsidR="006A2A44" w:rsidRDefault="006A2A44" w:rsidP="00B77AE4">
            <w:r w:rsidRPr="00A611B9">
              <w:t>Other</w:t>
            </w:r>
          </w:p>
        </w:tc>
        <w:tc>
          <w:tcPr>
            <w:tcW w:w="990" w:type="dxa"/>
            <w:shd w:val="clear" w:color="auto" w:fill="auto"/>
            <w:vAlign w:val="center"/>
          </w:tcPr>
          <w:p w14:paraId="31110278" w14:textId="77777777" w:rsidR="006A2A44" w:rsidRDefault="006A2A44" w:rsidP="00B77AE4">
            <w:pPr>
              <w:jc w:val="center"/>
            </w:pPr>
          </w:p>
        </w:tc>
      </w:tr>
    </w:tbl>
    <w:p w14:paraId="19900059" w14:textId="77777777" w:rsidR="00813816" w:rsidRDefault="00813816" w:rsidP="006A2A44">
      <w:pPr>
        <w:spacing w:after="120"/>
      </w:pPr>
    </w:p>
    <w:p w14:paraId="446A0B9B" w14:textId="77777777" w:rsidR="00D52211" w:rsidRDefault="00813816" w:rsidP="00D52211">
      <w:pPr>
        <w:spacing w:after="120"/>
        <w:jc w:val="center"/>
        <w:rPr>
          <w:b/>
        </w:rPr>
      </w:pPr>
      <w:r>
        <w:br w:type="page"/>
      </w:r>
      <w:r w:rsidR="00D52211">
        <w:rPr>
          <w:b/>
        </w:rPr>
        <w:lastRenderedPageBreak/>
        <w:t>TC0 – Transitions of Care</w:t>
      </w:r>
    </w:p>
    <w:p w14:paraId="334C18C5" w14:textId="77777777" w:rsidR="00D52211" w:rsidRDefault="00D52211" w:rsidP="00D52211">
      <w:pPr>
        <w:spacing w:after="120"/>
        <w:jc w:val="center"/>
        <w:rPr>
          <w:b/>
        </w:rPr>
      </w:pPr>
    </w:p>
    <w:p w14:paraId="095F00C8" w14:textId="77777777" w:rsidR="00D52211" w:rsidRPr="00611AAD" w:rsidRDefault="00D52211" w:rsidP="00D52211">
      <w:pPr>
        <w:numPr>
          <w:ilvl w:val="0"/>
          <w:numId w:val="33"/>
        </w:numPr>
        <w:spacing w:after="120"/>
        <w:rPr>
          <w:b/>
        </w:rPr>
      </w:pPr>
      <w:r w:rsidRPr="00611AAD">
        <w:rPr>
          <w:b/>
        </w:rPr>
        <w:t xml:space="preserve">Establish and implement a disposition plan for </w:t>
      </w:r>
      <w:r>
        <w:rPr>
          <w:b/>
        </w:rPr>
        <w:t xml:space="preserve">patients being </w:t>
      </w:r>
      <w:r w:rsidRPr="00611AAD">
        <w:rPr>
          <w:b/>
        </w:rPr>
        <w:t xml:space="preserve">admitted, discharged, </w:t>
      </w:r>
      <w:r>
        <w:rPr>
          <w:b/>
        </w:rPr>
        <w:t>observed, or</w:t>
      </w:r>
      <w:r w:rsidRPr="00611AAD">
        <w:rPr>
          <w:b/>
        </w:rPr>
        <w:t xml:space="preserve"> transferred that uses appropriate consultation, patient education, treatment plan, medications, and follow-up.</w:t>
      </w:r>
    </w:p>
    <w:p w14:paraId="1CADA983" w14:textId="77777777" w:rsidR="00D52211" w:rsidRDefault="00D52211" w:rsidP="00D52211">
      <w:pPr>
        <w:numPr>
          <w:ilvl w:val="0"/>
          <w:numId w:val="33"/>
        </w:numPr>
        <w:spacing w:after="120"/>
      </w:pPr>
      <w:r>
        <w:t>Implement a treatment plan that includes discharge instructions, prescriptions, and follow</w:t>
      </w:r>
      <w:r>
        <w:rPr>
          <w:rFonts w:ascii="Cambria Math" w:hAnsi="Cambria Math" w:cs="Cambria Math"/>
        </w:rPr>
        <w:t>‐</w:t>
      </w:r>
      <w:r>
        <w:t>up instructions as appropriate.</w:t>
      </w:r>
    </w:p>
    <w:p w14:paraId="4D4CCA8D" w14:textId="77777777" w:rsidR="00D52211" w:rsidRDefault="00D52211" w:rsidP="00D52211">
      <w:pPr>
        <w:numPr>
          <w:ilvl w:val="0"/>
          <w:numId w:val="33"/>
        </w:numPr>
        <w:spacing w:after="120"/>
      </w:pPr>
      <w:r>
        <w:t>Formulate a disposition plan.</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D52211" w14:paraId="2FAE22C2" w14:textId="77777777" w:rsidTr="00181775">
        <w:trPr>
          <w:cantSplit/>
          <w:jc w:val="center"/>
        </w:trPr>
        <w:tc>
          <w:tcPr>
            <w:tcW w:w="1440" w:type="dxa"/>
            <w:shd w:val="clear" w:color="auto" w:fill="auto"/>
          </w:tcPr>
          <w:p w14:paraId="16035366" w14:textId="77777777" w:rsidR="00D52211" w:rsidRPr="00F46A51" w:rsidRDefault="00D52211" w:rsidP="00181775">
            <w:pPr>
              <w:jc w:val="center"/>
              <w:rPr>
                <w:b/>
              </w:rPr>
            </w:pPr>
            <w:r>
              <w:rPr>
                <w:b/>
              </w:rPr>
              <w:t>KSA Code</w:t>
            </w:r>
          </w:p>
        </w:tc>
        <w:tc>
          <w:tcPr>
            <w:tcW w:w="8395" w:type="dxa"/>
            <w:shd w:val="clear" w:color="auto" w:fill="auto"/>
          </w:tcPr>
          <w:p w14:paraId="18A3312C" w14:textId="77777777" w:rsidR="00D52211" w:rsidRPr="00F46A51" w:rsidRDefault="00D52211" w:rsidP="00181775">
            <w:pPr>
              <w:jc w:val="center"/>
              <w:rPr>
                <w:b/>
              </w:rPr>
            </w:pPr>
            <w:r>
              <w:rPr>
                <w:b/>
              </w:rPr>
              <w:t>KSA Description</w:t>
            </w:r>
          </w:p>
        </w:tc>
        <w:tc>
          <w:tcPr>
            <w:tcW w:w="990" w:type="dxa"/>
            <w:shd w:val="clear" w:color="auto" w:fill="auto"/>
          </w:tcPr>
          <w:p w14:paraId="47A2128A" w14:textId="77777777" w:rsidR="00D52211" w:rsidRPr="00F46A51" w:rsidRDefault="00D52211" w:rsidP="00181775">
            <w:pPr>
              <w:jc w:val="center"/>
              <w:rPr>
                <w:b/>
              </w:rPr>
            </w:pPr>
            <w:r>
              <w:rPr>
                <w:b/>
              </w:rPr>
              <w:t>Level</w:t>
            </w:r>
          </w:p>
        </w:tc>
      </w:tr>
      <w:tr w:rsidR="00D52211" w14:paraId="77089CA3" w14:textId="77777777" w:rsidTr="00181775">
        <w:trPr>
          <w:cantSplit/>
          <w:jc w:val="center"/>
        </w:trPr>
        <w:tc>
          <w:tcPr>
            <w:tcW w:w="1440" w:type="dxa"/>
            <w:shd w:val="clear" w:color="auto" w:fill="auto"/>
            <w:vAlign w:val="center"/>
          </w:tcPr>
          <w:p w14:paraId="46783229" w14:textId="77777777" w:rsidR="00D52211" w:rsidRDefault="00D52211" w:rsidP="00181775">
            <w:pPr>
              <w:jc w:val="center"/>
            </w:pPr>
            <w:r>
              <w:t>TC1</w:t>
            </w:r>
          </w:p>
        </w:tc>
        <w:tc>
          <w:tcPr>
            <w:tcW w:w="8395" w:type="dxa"/>
            <w:shd w:val="clear" w:color="auto" w:fill="auto"/>
          </w:tcPr>
          <w:p w14:paraId="0C2925E4" w14:textId="77777777" w:rsidR="00D52211" w:rsidRDefault="00D52211" w:rsidP="00181775">
            <w:r w:rsidRPr="00722123">
              <w:t>Summarize</w:t>
            </w:r>
            <w:r>
              <w:t xml:space="preserve"> and verify comprehension of </w:t>
            </w:r>
            <w:r w:rsidRPr="00722123">
              <w:t>diagnosis, disposition plan, medications, and follow</w:t>
            </w:r>
            <w:r w:rsidRPr="00722123">
              <w:rPr>
                <w:rFonts w:ascii="Cambria Math" w:hAnsi="Cambria Math" w:cs="Cambria Math"/>
              </w:rPr>
              <w:t>‐</w:t>
            </w:r>
            <w:r w:rsidRPr="00722123">
              <w:t>up to patient or surrogate</w:t>
            </w:r>
          </w:p>
        </w:tc>
        <w:tc>
          <w:tcPr>
            <w:tcW w:w="990" w:type="dxa"/>
            <w:shd w:val="clear" w:color="auto" w:fill="auto"/>
            <w:vAlign w:val="center"/>
          </w:tcPr>
          <w:p w14:paraId="219F4AE3" w14:textId="77777777" w:rsidR="00D52211" w:rsidRDefault="00D52211" w:rsidP="00181775">
            <w:pPr>
              <w:jc w:val="center"/>
            </w:pPr>
            <w:r>
              <w:t>A</w:t>
            </w:r>
          </w:p>
        </w:tc>
      </w:tr>
      <w:tr w:rsidR="00D52211" w14:paraId="5E151084" w14:textId="77777777" w:rsidTr="00181775">
        <w:trPr>
          <w:cantSplit/>
          <w:jc w:val="center"/>
        </w:trPr>
        <w:tc>
          <w:tcPr>
            <w:tcW w:w="1440" w:type="dxa"/>
            <w:shd w:val="clear" w:color="auto" w:fill="auto"/>
            <w:vAlign w:val="center"/>
          </w:tcPr>
          <w:p w14:paraId="206DFF92" w14:textId="77777777" w:rsidR="00D52211" w:rsidRDefault="00D52211" w:rsidP="00181775">
            <w:pPr>
              <w:jc w:val="center"/>
            </w:pPr>
            <w:r>
              <w:t>TC2</w:t>
            </w:r>
          </w:p>
        </w:tc>
        <w:tc>
          <w:tcPr>
            <w:tcW w:w="8395" w:type="dxa"/>
            <w:shd w:val="clear" w:color="auto" w:fill="auto"/>
          </w:tcPr>
          <w:p w14:paraId="36F23C50" w14:textId="77777777" w:rsidR="00D52211" w:rsidRDefault="00D52211" w:rsidP="00181775">
            <w:r w:rsidRPr="00722123">
              <w:t>Correctly assign admitted patients to an appropriate level of care</w:t>
            </w:r>
          </w:p>
        </w:tc>
        <w:tc>
          <w:tcPr>
            <w:tcW w:w="990" w:type="dxa"/>
            <w:shd w:val="clear" w:color="auto" w:fill="auto"/>
            <w:vAlign w:val="center"/>
          </w:tcPr>
          <w:p w14:paraId="06008C5A" w14:textId="77777777" w:rsidR="00D52211" w:rsidRDefault="00D52211" w:rsidP="00181775">
            <w:pPr>
              <w:jc w:val="center"/>
            </w:pPr>
            <w:r>
              <w:t>A</w:t>
            </w:r>
          </w:p>
        </w:tc>
      </w:tr>
      <w:tr w:rsidR="00D52211" w14:paraId="2359BE06" w14:textId="77777777" w:rsidTr="00181775">
        <w:trPr>
          <w:cantSplit/>
          <w:jc w:val="center"/>
        </w:trPr>
        <w:tc>
          <w:tcPr>
            <w:tcW w:w="1440" w:type="dxa"/>
            <w:shd w:val="clear" w:color="auto" w:fill="auto"/>
            <w:vAlign w:val="center"/>
          </w:tcPr>
          <w:p w14:paraId="69277E27" w14:textId="77777777" w:rsidR="00D52211" w:rsidRDefault="00D52211" w:rsidP="00181775">
            <w:pPr>
              <w:jc w:val="center"/>
            </w:pPr>
            <w:r>
              <w:t>TC3</w:t>
            </w:r>
          </w:p>
        </w:tc>
        <w:tc>
          <w:tcPr>
            <w:tcW w:w="8395" w:type="dxa"/>
            <w:shd w:val="clear" w:color="auto" w:fill="auto"/>
          </w:tcPr>
          <w:p w14:paraId="2B1F9515" w14:textId="77777777" w:rsidR="00D52211" w:rsidRDefault="00D52211" w:rsidP="00181775">
            <w:r w:rsidRPr="00722123">
              <w:t>Ensure patient has resources and tools to comply with discharge plan</w:t>
            </w:r>
          </w:p>
        </w:tc>
        <w:tc>
          <w:tcPr>
            <w:tcW w:w="990" w:type="dxa"/>
            <w:shd w:val="clear" w:color="auto" w:fill="auto"/>
            <w:vAlign w:val="center"/>
          </w:tcPr>
          <w:p w14:paraId="75A70438" w14:textId="77777777" w:rsidR="00D52211" w:rsidRDefault="00D52211" w:rsidP="00181775">
            <w:pPr>
              <w:jc w:val="center"/>
            </w:pPr>
            <w:r>
              <w:t>A</w:t>
            </w:r>
          </w:p>
        </w:tc>
      </w:tr>
      <w:tr w:rsidR="00D52211" w14:paraId="7330EC92" w14:textId="77777777" w:rsidTr="00181775">
        <w:trPr>
          <w:cantSplit/>
          <w:jc w:val="center"/>
        </w:trPr>
        <w:tc>
          <w:tcPr>
            <w:tcW w:w="1440" w:type="dxa"/>
            <w:shd w:val="clear" w:color="auto" w:fill="auto"/>
            <w:vAlign w:val="center"/>
          </w:tcPr>
          <w:p w14:paraId="44DBB263" w14:textId="77777777" w:rsidR="00D52211" w:rsidRDefault="00D52211" w:rsidP="00181775">
            <w:pPr>
              <w:jc w:val="center"/>
            </w:pPr>
            <w:r>
              <w:t>TC4</w:t>
            </w:r>
          </w:p>
        </w:tc>
        <w:tc>
          <w:tcPr>
            <w:tcW w:w="8395" w:type="dxa"/>
            <w:shd w:val="clear" w:color="auto" w:fill="auto"/>
          </w:tcPr>
          <w:p w14:paraId="3B57615F" w14:textId="77777777" w:rsidR="00D52211" w:rsidRDefault="00D52211" w:rsidP="00181775">
            <w:r w:rsidRPr="00722123">
              <w:t>Communicate anticipated course</w:t>
            </w:r>
            <w:r w:rsidR="00F51543">
              <w:t>,</w:t>
            </w:r>
            <w:r w:rsidRPr="00722123">
              <w:t xml:space="preserve"> prognosis</w:t>
            </w:r>
            <w:r w:rsidR="00F51543">
              <w:t>,</w:t>
            </w:r>
            <w:r w:rsidRPr="00722123">
              <w:t xml:space="preserve"> and signs and symptoms for which to seek further care</w:t>
            </w:r>
          </w:p>
        </w:tc>
        <w:tc>
          <w:tcPr>
            <w:tcW w:w="990" w:type="dxa"/>
            <w:shd w:val="clear" w:color="auto" w:fill="auto"/>
            <w:vAlign w:val="center"/>
          </w:tcPr>
          <w:p w14:paraId="223F5873" w14:textId="77777777" w:rsidR="00D52211" w:rsidRDefault="00D52211" w:rsidP="00181775">
            <w:pPr>
              <w:jc w:val="center"/>
            </w:pPr>
            <w:r>
              <w:t>A</w:t>
            </w:r>
          </w:p>
        </w:tc>
      </w:tr>
      <w:tr w:rsidR="00D52211" w14:paraId="3DCE66DB" w14:textId="77777777" w:rsidTr="00181775">
        <w:trPr>
          <w:cantSplit/>
          <w:jc w:val="center"/>
        </w:trPr>
        <w:tc>
          <w:tcPr>
            <w:tcW w:w="1440" w:type="dxa"/>
            <w:shd w:val="clear" w:color="auto" w:fill="auto"/>
            <w:vAlign w:val="center"/>
          </w:tcPr>
          <w:p w14:paraId="36F0911B" w14:textId="77777777" w:rsidR="00D52211" w:rsidRDefault="00D52211" w:rsidP="00181775">
            <w:pPr>
              <w:jc w:val="center"/>
            </w:pPr>
            <w:r>
              <w:t>TC5</w:t>
            </w:r>
          </w:p>
        </w:tc>
        <w:tc>
          <w:tcPr>
            <w:tcW w:w="8395" w:type="dxa"/>
            <w:shd w:val="clear" w:color="auto" w:fill="auto"/>
          </w:tcPr>
          <w:p w14:paraId="45FB7A39" w14:textId="77777777" w:rsidR="00D52211" w:rsidRPr="00554C8E" w:rsidRDefault="00D52211" w:rsidP="00181775">
            <w:r w:rsidRPr="00722123">
              <w:t>Transfer patients to the appropriate facility, including documentation, patient education, consent, transportation, an</w:t>
            </w:r>
            <w:r>
              <w:t>d transition of care</w:t>
            </w:r>
          </w:p>
        </w:tc>
        <w:tc>
          <w:tcPr>
            <w:tcW w:w="990" w:type="dxa"/>
            <w:shd w:val="clear" w:color="auto" w:fill="auto"/>
            <w:vAlign w:val="center"/>
          </w:tcPr>
          <w:p w14:paraId="5B8CA623" w14:textId="77777777" w:rsidR="00D52211" w:rsidRDefault="00D52211" w:rsidP="00181775">
            <w:pPr>
              <w:jc w:val="center"/>
            </w:pPr>
            <w:r>
              <w:t>A</w:t>
            </w:r>
          </w:p>
        </w:tc>
      </w:tr>
      <w:tr w:rsidR="00D52211" w14:paraId="245C881B" w14:textId="77777777" w:rsidTr="00181775">
        <w:trPr>
          <w:cantSplit/>
          <w:jc w:val="center"/>
        </w:trPr>
        <w:tc>
          <w:tcPr>
            <w:tcW w:w="1440" w:type="dxa"/>
            <w:shd w:val="clear" w:color="auto" w:fill="auto"/>
            <w:vAlign w:val="center"/>
          </w:tcPr>
          <w:p w14:paraId="324CA6BE" w14:textId="77777777" w:rsidR="00D52211" w:rsidRDefault="00D52211" w:rsidP="00181775">
            <w:pPr>
              <w:jc w:val="center"/>
            </w:pPr>
            <w:r>
              <w:t>TC6</w:t>
            </w:r>
          </w:p>
        </w:tc>
        <w:tc>
          <w:tcPr>
            <w:tcW w:w="8395" w:type="dxa"/>
            <w:shd w:val="clear" w:color="auto" w:fill="auto"/>
          </w:tcPr>
          <w:p w14:paraId="41A58FEE" w14:textId="77777777" w:rsidR="00D52211" w:rsidRDefault="00D52211" w:rsidP="00181775">
            <w:r>
              <w:t xml:space="preserve">Ensure safe transitions of care for ED patients </w:t>
            </w:r>
          </w:p>
        </w:tc>
        <w:tc>
          <w:tcPr>
            <w:tcW w:w="990" w:type="dxa"/>
            <w:shd w:val="clear" w:color="auto" w:fill="auto"/>
            <w:vAlign w:val="center"/>
          </w:tcPr>
          <w:p w14:paraId="078F6D30" w14:textId="77777777" w:rsidR="00D52211" w:rsidRDefault="00D52211" w:rsidP="00181775">
            <w:pPr>
              <w:jc w:val="center"/>
            </w:pPr>
            <w:r>
              <w:t>A</w:t>
            </w:r>
          </w:p>
        </w:tc>
      </w:tr>
      <w:tr w:rsidR="00D52211" w14:paraId="2E32AAEC" w14:textId="77777777" w:rsidTr="00181775">
        <w:trPr>
          <w:cantSplit/>
          <w:jc w:val="center"/>
        </w:trPr>
        <w:tc>
          <w:tcPr>
            <w:tcW w:w="1440" w:type="dxa"/>
            <w:shd w:val="clear" w:color="auto" w:fill="auto"/>
            <w:vAlign w:val="center"/>
          </w:tcPr>
          <w:p w14:paraId="0CDE3A18" w14:textId="77777777" w:rsidR="00D52211" w:rsidRDefault="00D52211" w:rsidP="00181775">
            <w:pPr>
              <w:jc w:val="center"/>
            </w:pPr>
            <w:r>
              <w:t>TC7</w:t>
            </w:r>
          </w:p>
        </w:tc>
        <w:tc>
          <w:tcPr>
            <w:tcW w:w="8395" w:type="dxa"/>
            <w:shd w:val="clear" w:color="auto" w:fill="auto"/>
          </w:tcPr>
          <w:p w14:paraId="44676CBB" w14:textId="77777777" w:rsidR="00D52211" w:rsidRDefault="00D52211" w:rsidP="00181775">
            <w:r>
              <w:t>Forecast the likely outcome of a medical disease or traumatic condition</w:t>
            </w:r>
          </w:p>
        </w:tc>
        <w:tc>
          <w:tcPr>
            <w:tcW w:w="990" w:type="dxa"/>
            <w:shd w:val="clear" w:color="auto" w:fill="auto"/>
            <w:vAlign w:val="center"/>
          </w:tcPr>
          <w:p w14:paraId="4EC31CBF" w14:textId="77777777" w:rsidR="00D52211" w:rsidRDefault="00D52211" w:rsidP="00181775">
            <w:pPr>
              <w:jc w:val="center"/>
            </w:pPr>
            <w:r>
              <w:t>A</w:t>
            </w:r>
          </w:p>
        </w:tc>
      </w:tr>
      <w:tr w:rsidR="00D52211" w14:paraId="64277917" w14:textId="77777777" w:rsidTr="00181775">
        <w:trPr>
          <w:cantSplit/>
          <w:jc w:val="center"/>
        </w:trPr>
        <w:tc>
          <w:tcPr>
            <w:tcW w:w="1440" w:type="dxa"/>
            <w:shd w:val="clear" w:color="auto" w:fill="auto"/>
            <w:vAlign w:val="center"/>
          </w:tcPr>
          <w:p w14:paraId="68D3E9E9" w14:textId="77777777" w:rsidR="00D52211" w:rsidRDefault="00D52211" w:rsidP="00181775">
            <w:pPr>
              <w:jc w:val="center"/>
            </w:pPr>
            <w:r>
              <w:t>TC8</w:t>
            </w:r>
          </w:p>
        </w:tc>
        <w:tc>
          <w:tcPr>
            <w:tcW w:w="8395" w:type="dxa"/>
            <w:shd w:val="clear" w:color="auto" w:fill="auto"/>
          </w:tcPr>
          <w:p w14:paraId="24C1891B" w14:textId="77777777" w:rsidR="00D52211" w:rsidRPr="00554C8E" w:rsidRDefault="00D52211" w:rsidP="00181775">
            <w:r w:rsidRPr="00722123">
              <w:t>Use appropriate tools for transitions of care, discharge instructions, prescriptions, follow-up instructions, and</w:t>
            </w:r>
            <w:r>
              <w:t xml:space="preserve"> any pending diagnostic studies</w:t>
            </w:r>
          </w:p>
        </w:tc>
        <w:tc>
          <w:tcPr>
            <w:tcW w:w="990" w:type="dxa"/>
            <w:shd w:val="clear" w:color="auto" w:fill="auto"/>
            <w:vAlign w:val="center"/>
          </w:tcPr>
          <w:p w14:paraId="2FB59525" w14:textId="77777777" w:rsidR="00D52211" w:rsidRDefault="00D52211" w:rsidP="00181775">
            <w:pPr>
              <w:jc w:val="center"/>
            </w:pPr>
            <w:r>
              <w:t>B</w:t>
            </w:r>
          </w:p>
        </w:tc>
      </w:tr>
      <w:tr w:rsidR="00D52211" w14:paraId="6A0BD689" w14:textId="77777777" w:rsidTr="00181775">
        <w:trPr>
          <w:cantSplit/>
          <w:jc w:val="center"/>
        </w:trPr>
        <w:tc>
          <w:tcPr>
            <w:tcW w:w="1440" w:type="dxa"/>
            <w:shd w:val="clear" w:color="auto" w:fill="auto"/>
            <w:vAlign w:val="center"/>
          </w:tcPr>
          <w:p w14:paraId="595D6097" w14:textId="77777777" w:rsidR="00D52211" w:rsidRDefault="00D52211" w:rsidP="00181775">
            <w:pPr>
              <w:jc w:val="center"/>
            </w:pPr>
            <w:r>
              <w:t>TC9</w:t>
            </w:r>
          </w:p>
        </w:tc>
        <w:tc>
          <w:tcPr>
            <w:tcW w:w="8395" w:type="dxa"/>
            <w:shd w:val="clear" w:color="auto" w:fill="auto"/>
          </w:tcPr>
          <w:p w14:paraId="6E4F56A5" w14:textId="77777777" w:rsidR="00D52211" w:rsidRPr="00554C8E" w:rsidRDefault="00D52211" w:rsidP="00181775">
            <w:r w:rsidRPr="00722123">
              <w:t>Formulate a specific follow</w:t>
            </w:r>
            <w:r w:rsidRPr="00722123">
              <w:rPr>
                <w:rFonts w:ascii="Cambria Math" w:hAnsi="Cambria Math" w:cs="Cambria Math"/>
              </w:rPr>
              <w:t>‐</w:t>
            </w:r>
            <w:r w:rsidRPr="00722123">
              <w:t>up plan</w:t>
            </w:r>
          </w:p>
        </w:tc>
        <w:tc>
          <w:tcPr>
            <w:tcW w:w="990" w:type="dxa"/>
            <w:shd w:val="clear" w:color="auto" w:fill="auto"/>
            <w:vAlign w:val="center"/>
          </w:tcPr>
          <w:p w14:paraId="74BBF751" w14:textId="77777777" w:rsidR="00D52211" w:rsidRDefault="00D52211" w:rsidP="00181775">
            <w:pPr>
              <w:jc w:val="center"/>
            </w:pPr>
            <w:r>
              <w:t>C</w:t>
            </w:r>
          </w:p>
        </w:tc>
      </w:tr>
      <w:tr w:rsidR="00D52211" w14:paraId="6EA94B7D" w14:textId="77777777" w:rsidTr="00181775">
        <w:trPr>
          <w:cantSplit/>
          <w:jc w:val="center"/>
        </w:trPr>
        <w:tc>
          <w:tcPr>
            <w:tcW w:w="1440" w:type="dxa"/>
            <w:shd w:val="clear" w:color="auto" w:fill="auto"/>
            <w:vAlign w:val="center"/>
          </w:tcPr>
          <w:p w14:paraId="63322633" w14:textId="77777777" w:rsidR="00D52211" w:rsidRDefault="00D52211" w:rsidP="00181775">
            <w:pPr>
              <w:jc w:val="center"/>
            </w:pPr>
            <w:r>
              <w:t>TC99</w:t>
            </w:r>
          </w:p>
        </w:tc>
        <w:tc>
          <w:tcPr>
            <w:tcW w:w="8395" w:type="dxa"/>
            <w:shd w:val="clear" w:color="auto" w:fill="auto"/>
          </w:tcPr>
          <w:p w14:paraId="15F069F7" w14:textId="77777777" w:rsidR="00D52211" w:rsidRPr="00386BFF" w:rsidRDefault="00D52211" w:rsidP="00181775">
            <w:r>
              <w:t>Other</w:t>
            </w:r>
          </w:p>
        </w:tc>
        <w:tc>
          <w:tcPr>
            <w:tcW w:w="990" w:type="dxa"/>
            <w:shd w:val="clear" w:color="auto" w:fill="auto"/>
            <w:vAlign w:val="center"/>
          </w:tcPr>
          <w:p w14:paraId="431DF0BD" w14:textId="77777777" w:rsidR="00D52211" w:rsidRDefault="00D52211" w:rsidP="00181775">
            <w:pPr>
              <w:jc w:val="center"/>
            </w:pPr>
          </w:p>
        </w:tc>
      </w:tr>
    </w:tbl>
    <w:p w14:paraId="6FC1E987" w14:textId="77777777" w:rsidR="00D52211" w:rsidRDefault="00D52211" w:rsidP="00D52211">
      <w:pPr>
        <w:spacing w:after="120"/>
      </w:pPr>
    </w:p>
    <w:p w14:paraId="7D28C844" w14:textId="77777777" w:rsidR="006A2A44" w:rsidRDefault="00D52211" w:rsidP="00813816">
      <w:pPr>
        <w:spacing w:after="120"/>
        <w:jc w:val="center"/>
        <w:rPr>
          <w:b/>
        </w:rPr>
      </w:pPr>
      <w:r>
        <w:rPr>
          <w:b/>
        </w:rPr>
        <w:br w:type="page"/>
      </w:r>
      <w:r w:rsidR="00813816">
        <w:rPr>
          <w:b/>
        </w:rPr>
        <w:lastRenderedPageBreak/>
        <w:t>TM0 – TEAM MANAGEMENT</w:t>
      </w:r>
    </w:p>
    <w:p w14:paraId="2097CC05" w14:textId="77777777" w:rsidR="00813816" w:rsidRDefault="00813816" w:rsidP="00813816">
      <w:pPr>
        <w:spacing w:after="120"/>
        <w:jc w:val="center"/>
        <w:rPr>
          <w:b/>
        </w:rPr>
      </w:pPr>
    </w:p>
    <w:p w14:paraId="7A7AA445" w14:textId="77777777" w:rsidR="00813816" w:rsidRDefault="00813816" w:rsidP="00813816">
      <w:pPr>
        <w:numPr>
          <w:ilvl w:val="0"/>
          <w:numId w:val="29"/>
        </w:numPr>
        <w:spacing w:after="120"/>
      </w:pPr>
      <w:r>
        <w:t>Lead inter</w:t>
      </w:r>
      <w:r>
        <w:rPr>
          <w:rFonts w:ascii="Cambria Math" w:hAnsi="Cambria Math" w:cs="Cambria Math"/>
        </w:rPr>
        <w:t>‐</w:t>
      </w:r>
      <w:r>
        <w:t xml:space="preserve"> and intra</w:t>
      </w:r>
      <w:r>
        <w:rPr>
          <w:rFonts w:ascii="Cambria Math" w:hAnsi="Cambria Math" w:cs="Cambria Math"/>
        </w:rPr>
        <w:t>‐</w:t>
      </w:r>
      <w:r>
        <w:t>departmental groups in the patient care setting and in collaborative meetings outside of the patient care setting.</w:t>
      </w:r>
    </w:p>
    <w:p w14:paraId="4DFCDDB5" w14:textId="77777777" w:rsidR="00813816" w:rsidRDefault="00813816" w:rsidP="00813816">
      <w:pPr>
        <w:numPr>
          <w:ilvl w:val="0"/>
          <w:numId w:val="29"/>
        </w:numPr>
        <w:spacing w:after="120"/>
      </w:pPr>
      <w:r>
        <w:t>Lead and evaluate departmental patient care teams and develop strategies to overcome team limitations.</w:t>
      </w:r>
    </w:p>
    <w:p w14:paraId="78D23F4B" w14:textId="77777777" w:rsidR="00813816" w:rsidRPr="00611AAD" w:rsidRDefault="00813816" w:rsidP="00813816">
      <w:pPr>
        <w:numPr>
          <w:ilvl w:val="0"/>
          <w:numId w:val="29"/>
        </w:numPr>
        <w:spacing w:after="120"/>
        <w:rPr>
          <w:b/>
        </w:rPr>
      </w:pPr>
      <w:r w:rsidRPr="00611AAD">
        <w:rPr>
          <w:b/>
        </w:rPr>
        <w:t>Lead patient</w:t>
      </w:r>
      <w:r w:rsidRPr="00611AAD">
        <w:rPr>
          <w:rFonts w:ascii="Cambria Math" w:hAnsi="Cambria Math" w:cs="Cambria Math"/>
          <w:b/>
        </w:rPr>
        <w:t>‐</w:t>
      </w:r>
      <w:r w:rsidRPr="00611AAD">
        <w:rPr>
          <w:b/>
        </w:rPr>
        <w:t xml:space="preserve">centered care teams </w:t>
      </w:r>
      <w:r w:rsidR="001D2E48">
        <w:rPr>
          <w:b/>
        </w:rPr>
        <w:t>and ensure</w:t>
      </w:r>
      <w:r w:rsidR="001D2E48" w:rsidRPr="00611AAD">
        <w:rPr>
          <w:b/>
        </w:rPr>
        <w:t xml:space="preserve"> </w:t>
      </w:r>
      <w:r w:rsidRPr="00611AAD">
        <w:rPr>
          <w:b/>
        </w:rPr>
        <w:t>effective communication and mutual respect among members of the team.</w:t>
      </w:r>
    </w:p>
    <w:p w14:paraId="34D31895" w14:textId="77777777" w:rsidR="00813816" w:rsidRDefault="00813816" w:rsidP="00813816">
      <w:pPr>
        <w:numPr>
          <w:ilvl w:val="0"/>
          <w:numId w:val="29"/>
        </w:numPr>
        <w:spacing w:after="120"/>
      </w:pPr>
      <w:r>
        <w:t>Participate as a member of a patient care team.</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813816" w14:paraId="11405C40" w14:textId="77777777" w:rsidTr="009523D8">
        <w:trPr>
          <w:cantSplit/>
          <w:jc w:val="center"/>
        </w:trPr>
        <w:tc>
          <w:tcPr>
            <w:tcW w:w="1440" w:type="dxa"/>
            <w:shd w:val="clear" w:color="auto" w:fill="auto"/>
          </w:tcPr>
          <w:p w14:paraId="2162DB2E" w14:textId="77777777" w:rsidR="00813816" w:rsidRPr="00F46A51" w:rsidRDefault="00813816" w:rsidP="00B77AE4">
            <w:pPr>
              <w:jc w:val="center"/>
              <w:rPr>
                <w:b/>
              </w:rPr>
            </w:pPr>
            <w:r>
              <w:rPr>
                <w:b/>
              </w:rPr>
              <w:t>KSA Code</w:t>
            </w:r>
          </w:p>
        </w:tc>
        <w:tc>
          <w:tcPr>
            <w:tcW w:w="8395" w:type="dxa"/>
            <w:shd w:val="clear" w:color="auto" w:fill="auto"/>
          </w:tcPr>
          <w:p w14:paraId="687F3F63" w14:textId="77777777" w:rsidR="00813816" w:rsidRPr="00F46A51" w:rsidRDefault="00813816" w:rsidP="00B77AE4">
            <w:pPr>
              <w:jc w:val="center"/>
              <w:rPr>
                <w:b/>
              </w:rPr>
            </w:pPr>
            <w:r>
              <w:rPr>
                <w:b/>
              </w:rPr>
              <w:t>KSA Description</w:t>
            </w:r>
          </w:p>
        </w:tc>
        <w:tc>
          <w:tcPr>
            <w:tcW w:w="990" w:type="dxa"/>
            <w:shd w:val="clear" w:color="auto" w:fill="auto"/>
          </w:tcPr>
          <w:p w14:paraId="74AFA456" w14:textId="77777777" w:rsidR="00813816" w:rsidRPr="00F46A51" w:rsidRDefault="00813816" w:rsidP="00B77AE4">
            <w:pPr>
              <w:jc w:val="center"/>
              <w:rPr>
                <w:b/>
              </w:rPr>
            </w:pPr>
            <w:r>
              <w:rPr>
                <w:b/>
              </w:rPr>
              <w:t>Level</w:t>
            </w:r>
          </w:p>
        </w:tc>
      </w:tr>
      <w:tr w:rsidR="00813816" w14:paraId="17390DA4" w14:textId="77777777" w:rsidTr="009523D8">
        <w:trPr>
          <w:cantSplit/>
          <w:jc w:val="center"/>
        </w:trPr>
        <w:tc>
          <w:tcPr>
            <w:tcW w:w="1440" w:type="dxa"/>
            <w:shd w:val="clear" w:color="auto" w:fill="auto"/>
            <w:vAlign w:val="center"/>
          </w:tcPr>
          <w:p w14:paraId="6D1FB107" w14:textId="77777777" w:rsidR="00813816" w:rsidRPr="00DA1DEF" w:rsidRDefault="00813816" w:rsidP="00813816">
            <w:pPr>
              <w:jc w:val="center"/>
            </w:pPr>
            <w:r w:rsidRPr="00DA1DEF">
              <w:t>TM8</w:t>
            </w:r>
          </w:p>
        </w:tc>
        <w:tc>
          <w:tcPr>
            <w:tcW w:w="8395" w:type="dxa"/>
            <w:shd w:val="clear" w:color="auto" w:fill="auto"/>
          </w:tcPr>
          <w:p w14:paraId="73D75911" w14:textId="77777777" w:rsidR="00813816" w:rsidRPr="00DA1DEF" w:rsidRDefault="00813816" w:rsidP="00B77AE4">
            <w:r w:rsidRPr="00DA1DEF">
              <w:t>Participate in and lead interdepartmental groups in the patient care setting and in collaborative meetings outside of the patient care setting</w:t>
            </w:r>
          </w:p>
        </w:tc>
        <w:tc>
          <w:tcPr>
            <w:tcW w:w="990" w:type="dxa"/>
            <w:shd w:val="clear" w:color="auto" w:fill="auto"/>
            <w:vAlign w:val="center"/>
          </w:tcPr>
          <w:p w14:paraId="2780E760" w14:textId="77777777" w:rsidR="00813816" w:rsidRPr="00DA1DEF" w:rsidRDefault="00813816" w:rsidP="00813816">
            <w:pPr>
              <w:jc w:val="center"/>
            </w:pPr>
            <w:r>
              <w:t>A</w:t>
            </w:r>
          </w:p>
        </w:tc>
      </w:tr>
      <w:tr w:rsidR="00813816" w14:paraId="0CB3AEB2" w14:textId="77777777" w:rsidTr="009523D8">
        <w:trPr>
          <w:cantSplit/>
          <w:jc w:val="center"/>
        </w:trPr>
        <w:tc>
          <w:tcPr>
            <w:tcW w:w="1440" w:type="dxa"/>
            <w:shd w:val="clear" w:color="auto" w:fill="auto"/>
            <w:vAlign w:val="center"/>
          </w:tcPr>
          <w:p w14:paraId="02CD1629" w14:textId="77777777" w:rsidR="00813816" w:rsidRPr="00DA1DEF" w:rsidRDefault="00813816" w:rsidP="00813816">
            <w:pPr>
              <w:jc w:val="center"/>
            </w:pPr>
            <w:r w:rsidRPr="00DA1DEF">
              <w:t>TM1</w:t>
            </w:r>
          </w:p>
        </w:tc>
        <w:tc>
          <w:tcPr>
            <w:tcW w:w="8395" w:type="dxa"/>
            <w:shd w:val="clear" w:color="auto" w:fill="auto"/>
          </w:tcPr>
          <w:p w14:paraId="10D7E49C" w14:textId="77777777" w:rsidR="00813816" w:rsidRPr="00DA1DEF" w:rsidRDefault="00813816" w:rsidP="00B77AE4">
            <w:r w:rsidRPr="00DA1DEF">
              <w:t>Organize patient care teams</w:t>
            </w:r>
          </w:p>
        </w:tc>
        <w:tc>
          <w:tcPr>
            <w:tcW w:w="990" w:type="dxa"/>
            <w:shd w:val="clear" w:color="auto" w:fill="auto"/>
            <w:vAlign w:val="center"/>
          </w:tcPr>
          <w:p w14:paraId="4569F39D" w14:textId="77777777" w:rsidR="00813816" w:rsidRPr="00DA1DEF" w:rsidRDefault="00813816" w:rsidP="00813816">
            <w:pPr>
              <w:jc w:val="center"/>
            </w:pPr>
            <w:r w:rsidRPr="00DA1DEF">
              <w:t>B</w:t>
            </w:r>
          </w:p>
        </w:tc>
      </w:tr>
      <w:tr w:rsidR="00813816" w14:paraId="0EB80B28" w14:textId="77777777" w:rsidTr="009523D8">
        <w:trPr>
          <w:cantSplit/>
          <w:jc w:val="center"/>
        </w:trPr>
        <w:tc>
          <w:tcPr>
            <w:tcW w:w="1440" w:type="dxa"/>
            <w:shd w:val="clear" w:color="auto" w:fill="auto"/>
            <w:vAlign w:val="center"/>
          </w:tcPr>
          <w:p w14:paraId="6441A247" w14:textId="77777777" w:rsidR="00813816" w:rsidRPr="00DA1DEF" w:rsidRDefault="00813816" w:rsidP="00813816">
            <w:pPr>
              <w:jc w:val="center"/>
            </w:pPr>
            <w:r w:rsidRPr="00DA1DEF">
              <w:t>TM2</w:t>
            </w:r>
          </w:p>
        </w:tc>
        <w:tc>
          <w:tcPr>
            <w:tcW w:w="8395" w:type="dxa"/>
            <w:shd w:val="clear" w:color="auto" w:fill="auto"/>
          </w:tcPr>
          <w:p w14:paraId="44FB5FCD" w14:textId="77777777" w:rsidR="00813816" w:rsidRPr="00DA1DEF" w:rsidRDefault="00813816" w:rsidP="00B77AE4">
            <w:r w:rsidRPr="00DA1DEF">
              <w:t>Evaluate and provide feedback on team performance</w:t>
            </w:r>
          </w:p>
        </w:tc>
        <w:tc>
          <w:tcPr>
            <w:tcW w:w="990" w:type="dxa"/>
            <w:shd w:val="clear" w:color="auto" w:fill="auto"/>
            <w:vAlign w:val="center"/>
          </w:tcPr>
          <w:p w14:paraId="7A97056C" w14:textId="77777777" w:rsidR="00813816" w:rsidRPr="00DA1DEF" w:rsidRDefault="00813816" w:rsidP="00813816">
            <w:pPr>
              <w:jc w:val="center"/>
            </w:pPr>
            <w:r w:rsidRPr="00DA1DEF">
              <w:t>B</w:t>
            </w:r>
          </w:p>
        </w:tc>
      </w:tr>
      <w:tr w:rsidR="00813816" w14:paraId="2D2AA84F" w14:textId="77777777" w:rsidTr="009523D8">
        <w:trPr>
          <w:cantSplit/>
          <w:jc w:val="center"/>
        </w:trPr>
        <w:tc>
          <w:tcPr>
            <w:tcW w:w="1440" w:type="dxa"/>
            <w:shd w:val="clear" w:color="auto" w:fill="auto"/>
            <w:vAlign w:val="center"/>
          </w:tcPr>
          <w:p w14:paraId="4590A804" w14:textId="77777777" w:rsidR="00813816" w:rsidRPr="00DA1DEF" w:rsidRDefault="00813816" w:rsidP="00813816">
            <w:pPr>
              <w:jc w:val="center"/>
            </w:pPr>
            <w:r w:rsidRPr="00DA1DEF">
              <w:t>TM3</w:t>
            </w:r>
          </w:p>
        </w:tc>
        <w:tc>
          <w:tcPr>
            <w:tcW w:w="8395" w:type="dxa"/>
            <w:shd w:val="clear" w:color="auto" w:fill="auto"/>
          </w:tcPr>
          <w:p w14:paraId="598A7AEB" w14:textId="77777777" w:rsidR="00813816" w:rsidRPr="00DA1DEF" w:rsidRDefault="00813816" w:rsidP="00B77AE4">
            <w:r w:rsidRPr="00DA1DEF">
              <w:t>Recognize team limitations and develop strategies to overcome them</w:t>
            </w:r>
          </w:p>
        </w:tc>
        <w:tc>
          <w:tcPr>
            <w:tcW w:w="990" w:type="dxa"/>
            <w:shd w:val="clear" w:color="auto" w:fill="auto"/>
            <w:vAlign w:val="center"/>
          </w:tcPr>
          <w:p w14:paraId="309A5E91" w14:textId="77777777" w:rsidR="00813816" w:rsidRPr="00DA1DEF" w:rsidRDefault="00813816" w:rsidP="00813816">
            <w:pPr>
              <w:jc w:val="center"/>
            </w:pPr>
            <w:r w:rsidRPr="00DA1DEF">
              <w:t>C</w:t>
            </w:r>
          </w:p>
        </w:tc>
      </w:tr>
      <w:tr w:rsidR="00813816" w14:paraId="591541CC" w14:textId="77777777" w:rsidTr="009523D8">
        <w:trPr>
          <w:cantSplit/>
          <w:jc w:val="center"/>
        </w:trPr>
        <w:tc>
          <w:tcPr>
            <w:tcW w:w="1440" w:type="dxa"/>
            <w:shd w:val="clear" w:color="auto" w:fill="auto"/>
            <w:vAlign w:val="center"/>
          </w:tcPr>
          <w:p w14:paraId="5887AB0D" w14:textId="77777777" w:rsidR="00813816" w:rsidRPr="00DA1DEF" w:rsidRDefault="00813816" w:rsidP="00813816">
            <w:pPr>
              <w:jc w:val="center"/>
            </w:pPr>
            <w:r w:rsidRPr="00DA1DEF">
              <w:t>TM4</w:t>
            </w:r>
          </w:p>
        </w:tc>
        <w:tc>
          <w:tcPr>
            <w:tcW w:w="8395" w:type="dxa"/>
            <w:shd w:val="clear" w:color="auto" w:fill="auto"/>
          </w:tcPr>
          <w:p w14:paraId="67B9EF15" w14:textId="77777777" w:rsidR="00813816" w:rsidRPr="00DA1DEF" w:rsidRDefault="00813816" w:rsidP="00B77AE4">
            <w:r w:rsidRPr="00DA1DEF">
              <w:t>Recommend changes in team performance as necessary for optimal efficiency</w:t>
            </w:r>
          </w:p>
        </w:tc>
        <w:tc>
          <w:tcPr>
            <w:tcW w:w="990" w:type="dxa"/>
            <w:shd w:val="clear" w:color="auto" w:fill="auto"/>
            <w:vAlign w:val="center"/>
          </w:tcPr>
          <w:p w14:paraId="6315DEE7" w14:textId="77777777" w:rsidR="00813816" w:rsidRPr="00DA1DEF" w:rsidRDefault="00813816" w:rsidP="00813816">
            <w:pPr>
              <w:jc w:val="center"/>
            </w:pPr>
            <w:r w:rsidRPr="00DA1DEF">
              <w:t>C</w:t>
            </w:r>
          </w:p>
        </w:tc>
      </w:tr>
      <w:tr w:rsidR="00813816" w14:paraId="16FF5092" w14:textId="77777777" w:rsidTr="009523D8">
        <w:trPr>
          <w:cantSplit/>
          <w:jc w:val="center"/>
        </w:trPr>
        <w:tc>
          <w:tcPr>
            <w:tcW w:w="1440" w:type="dxa"/>
            <w:shd w:val="clear" w:color="auto" w:fill="auto"/>
            <w:vAlign w:val="center"/>
          </w:tcPr>
          <w:p w14:paraId="1F8A0EF2" w14:textId="77777777" w:rsidR="00813816" w:rsidRPr="00DA1DEF" w:rsidRDefault="00813816" w:rsidP="00813816">
            <w:pPr>
              <w:jc w:val="center"/>
            </w:pPr>
            <w:r w:rsidRPr="00DA1DEF">
              <w:t>TM6</w:t>
            </w:r>
          </w:p>
        </w:tc>
        <w:tc>
          <w:tcPr>
            <w:tcW w:w="8395" w:type="dxa"/>
            <w:shd w:val="clear" w:color="auto" w:fill="auto"/>
          </w:tcPr>
          <w:p w14:paraId="0E6C199B" w14:textId="77777777" w:rsidR="00813816" w:rsidRPr="00DA1DEF" w:rsidRDefault="00813816" w:rsidP="00B77AE4">
            <w:r w:rsidRPr="00DA1DEF">
              <w:t>Ensure clear communication among team members</w:t>
            </w:r>
          </w:p>
        </w:tc>
        <w:tc>
          <w:tcPr>
            <w:tcW w:w="990" w:type="dxa"/>
            <w:shd w:val="clear" w:color="auto" w:fill="auto"/>
            <w:vAlign w:val="center"/>
          </w:tcPr>
          <w:p w14:paraId="641F11EB" w14:textId="77777777" w:rsidR="00813816" w:rsidRPr="00DA1DEF" w:rsidRDefault="00813816" w:rsidP="00813816">
            <w:pPr>
              <w:jc w:val="center"/>
            </w:pPr>
            <w:r w:rsidRPr="00DA1DEF">
              <w:t>C</w:t>
            </w:r>
          </w:p>
        </w:tc>
      </w:tr>
      <w:tr w:rsidR="00813816" w14:paraId="626BF030" w14:textId="77777777" w:rsidTr="009523D8">
        <w:trPr>
          <w:cantSplit/>
          <w:jc w:val="center"/>
        </w:trPr>
        <w:tc>
          <w:tcPr>
            <w:tcW w:w="1440" w:type="dxa"/>
            <w:shd w:val="clear" w:color="auto" w:fill="auto"/>
            <w:vAlign w:val="center"/>
          </w:tcPr>
          <w:p w14:paraId="5BC2AF9A" w14:textId="77777777" w:rsidR="00813816" w:rsidRPr="00DA1DEF" w:rsidRDefault="00813816" w:rsidP="00813816">
            <w:pPr>
              <w:jc w:val="center"/>
            </w:pPr>
            <w:r w:rsidRPr="00DA1DEF">
              <w:t>TM7</w:t>
            </w:r>
          </w:p>
        </w:tc>
        <w:tc>
          <w:tcPr>
            <w:tcW w:w="8395" w:type="dxa"/>
            <w:shd w:val="clear" w:color="auto" w:fill="auto"/>
          </w:tcPr>
          <w:p w14:paraId="56D79A7C" w14:textId="77777777" w:rsidR="00813816" w:rsidRPr="00DA1DEF" w:rsidRDefault="00813816" w:rsidP="00B77AE4">
            <w:r w:rsidRPr="00DA1DEF">
              <w:t>Ensure respect between all team members</w:t>
            </w:r>
          </w:p>
        </w:tc>
        <w:tc>
          <w:tcPr>
            <w:tcW w:w="990" w:type="dxa"/>
            <w:shd w:val="clear" w:color="auto" w:fill="auto"/>
            <w:vAlign w:val="center"/>
          </w:tcPr>
          <w:p w14:paraId="284E6456" w14:textId="77777777" w:rsidR="00813816" w:rsidRPr="00DA1DEF" w:rsidRDefault="00813816" w:rsidP="00813816">
            <w:pPr>
              <w:jc w:val="center"/>
            </w:pPr>
            <w:r w:rsidRPr="00DA1DEF">
              <w:t>C</w:t>
            </w:r>
          </w:p>
        </w:tc>
      </w:tr>
      <w:tr w:rsidR="00813816" w14:paraId="3CBC60EE" w14:textId="77777777" w:rsidTr="009523D8">
        <w:trPr>
          <w:cantSplit/>
          <w:jc w:val="center"/>
        </w:trPr>
        <w:tc>
          <w:tcPr>
            <w:tcW w:w="1440" w:type="dxa"/>
            <w:shd w:val="clear" w:color="auto" w:fill="auto"/>
            <w:vAlign w:val="center"/>
          </w:tcPr>
          <w:p w14:paraId="61EA3D13" w14:textId="77777777" w:rsidR="00813816" w:rsidRPr="003F684F" w:rsidRDefault="007039BE" w:rsidP="00B77AE4">
            <w:pPr>
              <w:jc w:val="center"/>
            </w:pPr>
            <w:r>
              <w:t>TM10</w:t>
            </w:r>
          </w:p>
        </w:tc>
        <w:tc>
          <w:tcPr>
            <w:tcW w:w="8395" w:type="dxa"/>
            <w:shd w:val="clear" w:color="auto" w:fill="auto"/>
          </w:tcPr>
          <w:p w14:paraId="7235E15C" w14:textId="77777777" w:rsidR="00813816" w:rsidRPr="006321DB" w:rsidRDefault="00813816" w:rsidP="00B77AE4">
            <w:r w:rsidRPr="006321DB">
              <w:t>Appropriately supervise care provided by advanced practice practitioners</w:t>
            </w:r>
          </w:p>
        </w:tc>
        <w:tc>
          <w:tcPr>
            <w:tcW w:w="990" w:type="dxa"/>
            <w:shd w:val="clear" w:color="auto" w:fill="auto"/>
            <w:vAlign w:val="center"/>
          </w:tcPr>
          <w:p w14:paraId="18137000" w14:textId="77777777" w:rsidR="00813816" w:rsidRDefault="00813816" w:rsidP="00813816">
            <w:pPr>
              <w:jc w:val="center"/>
            </w:pPr>
            <w:r w:rsidRPr="006321DB">
              <w:t>C</w:t>
            </w:r>
          </w:p>
        </w:tc>
      </w:tr>
      <w:tr w:rsidR="00813816" w14:paraId="3D0B00C1" w14:textId="77777777" w:rsidTr="009523D8">
        <w:trPr>
          <w:cantSplit/>
          <w:jc w:val="center"/>
        </w:trPr>
        <w:tc>
          <w:tcPr>
            <w:tcW w:w="1440" w:type="dxa"/>
            <w:shd w:val="clear" w:color="auto" w:fill="auto"/>
            <w:vAlign w:val="center"/>
          </w:tcPr>
          <w:p w14:paraId="21DF5564" w14:textId="77777777" w:rsidR="00813816" w:rsidRPr="00DA1DEF" w:rsidRDefault="00813816" w:rsidP="00813816">
            <w:pPr>
              <w:jc w:val="center"/>
            </w:pPr>
            <w:r w:rsidRPr="00DA1DEF">
              <w:t>TM9</w:t>
            </w:r>
          </w:p>
        </w:tc>
        <w:tc>
          <w:tcPr>
            <w:tcW w:w="8395" w:type="dxa"/>
            <w:shd w:val="clear" w:color="auto" w:fill="auto"/>
          </w:tcPr>
          <w:p w14:paraId="0FDBA962" w14:textId="77777777" w:rsidR="00813816" w:rsidRPr="00DA1DEF" w:rsidRDefault="00813816" w:rsidP="00813816">
            <w:r w:rsidRPr="00DA1DEF">
              <w:t>Participate as a member of a patient care team</w:t>
            </w:r>
          </w:p>
        </w:tc>
        <w:tc>
          <w:tcPr>
            <w:tcW w:w="990" w:type="dxa"/>
            <w:shd w:val="clear" w:color="auto" w:fill="auto"/>
            <w:vAlign w:val="center"/>
          </w:tcPr>
          <w:p w14:paraId="78FDD616" w14:textId="77777777" w:rsidR="00813816" w:rsidRDefault="00813816" w:rsidP="00813816">
            <w:pPr>
              <w:jc w:val="center"/>
            </w:pPr>
            <w:r w:rsidRPr="00DA1DEF">
              <w:t>D</w:t>
            </w:r>
          </w:p>
        </w:tc>
      </w:tr>
      <w:tr w:rsidR="00813816" w14:paraId="36D40F3A" w14:textId="77777777" w:rsidTr="009523D8">
        <w:trPr>
          <w:cantSplit/>
          <w:jc w:val="center"/>
        </w:trPr>
        <w:tc>
          <w:tcPr>
            <w:tcW w:w="1440" w:type="dxa"/>
            <w:shd w:val="clear" w:color="auto" w:fill="auto"/>
            <w:vAlign w:val="center"/>
          </w:tcPr>
          <w:p w14:paraId="6A28C234" w14:textId="77777777" w:rsidR="00813816" w:rsidRPr="00A611B9" w:rsidRDefault="00813816" w:rsidP="00B77AE4">
            <w:pPr>
              <w:jc w:val="center"/>
            </w:pPr>
            <w:r>
              <w:t>TM</w:t>
            </w:r>
            <w:r w:rsidRPr="00A611B9">
              <w:t>99</w:t>
            </w:r>
          </w:p>
        </w:tc>
        <w:tc>
          <w:tcPr>
            <w:tcW w:w="8395" w:type="dxa"/>
            <w:shd w:val="clear" w:color="auto" w:fill="auto"/>
          </w:tcPr>
          <w:p w14:paraId="38AF39C8" w14:textId="77777777" w:rsidR="00813816" w:rsidRDefault="00813816" w:rsidP="00B77AE4">
            <w:r w:rsidRPr="00A611B9">
              <w:t>Other</w:t>
            </w:r>
          </w:p>
        </w:tc>
        <w:tc>
          <w:tcPr>
            <w:tcW w:w="990" w:type="dxa"/>
            <w:shd w:val="clear" w:color="auto" w:fill="auto"/>
            <w:vAlign w:val="center"/>
          </w:tcPr>
          <w:p w14:paraId="35486EEB" w14:textId="77777777" w:rsidR="00813816" w:rsidRDefault="00813816" w:rsidP="00B77AE4">
            <w:pPr>
              <w:jc w:val="center"/>
            </w:pPr>
          </w:p>
        </w:tc>
      </w:tr>
    </w:tbl>
    <w:p w14:paraId="00590675" w14:textId="77777777" w:rsidR="00C76A2D" w:rsidRDefault="00C76A2D" w:rsidP="00813816">
      <w:pPr>
        <w:spacing w:after="120"/>
      </w:pPr>
    </w:p>
    <w:p w14:paraId="72595692" w14:textId="77777777" w:rsidR="00813816" w:rsidRDefault="00C76A2D" w:rsidP="00C76A2D">
      <w:pPr>
        <w:spacing w:after="120"/>
        <w:jc w:val="center"/>
        <w:rPr>
          <w:b/>
        </w:rPr>
      </w:pPr>
      <w:r>
        <w:br w:type="page"/>
      </w:r>
      <w:r>
        <w:rPr>
          <w:b/>
        </w:rPr>
        <w:lastRenderedPageBreak/>
        <w:t>TI0 – THERAPEUTIC INTERVENTIONS</w:t>
      </w:r>
    </w:p>
    <w:p w14:paraId="685B155A" w14:textId="77777777" w:rsidR="00C76A2D" w:rsidRDefault="00C76A2D" w:rsidP="00C76A2D">
      <w:pPr>
        <w:spacing w:after="120"/>
        <w:jc w:val="center"/>
        <w:rPr>
          <w:b/>
        </w:rPr>
      </w:pPr>
    </w:p>
    <w:p w14:paraId="094EFEBB" w14:textId="77777777" w:rsidR="00C76A2D" w:rsidRDefault="00C76A2D" w:rsidP="00C76A2D">
      <w:pPr>
        <w:numPr>
          <w:ilvl w:val="0"/>
          <w:numId w:val="30"/>
        </w:numPr>
        <w:spacing w:after="120"/>
      </w:pPr>
      <w:r>
        <w:t>Develop protocols to avoid potential complications of interventions.</w:t>
      </w:r>
    </w:p>
    <w:p w14:paraId="368F0807" w14:textId="77777777" w:rsidR="00C76A2D" w:rsidRPr="00611AAD" w:rsidRDefault="00C76A2D" w:rsidP="00C76A2D">
      <w:pPr>
        <w:numPr>
          <w:ilvl w:val="0"/>
          <w:numId w:val="30"/>
        </w:numPr>
        <w:spacing w:after="120"/>
        <w:rPr>
          <w:b/>
        </w:rPr>
      </w:pPr>
      <w:r w:rsidRPr="00611AAD">
        <w:rPr>
          <w:b/>
        </w:rPr>
        <w:t>Employ strategies to ensure success and avoid complications</w:t>
      </w:r>
      <w:r w:rsidR="00765DF2">
        <w:rPr>
          <w:b/>
        </w:rPr>
        <w:t xml:space="preserve"> of interventions</w:t>
      </w:r>
      <w:r w:rsidRPr="00611AAD">
        <w:rPr>
          <w:b/>
        </w:rPr>
        <w:t>.</w:t>
      </w:r>
    </w:p>
    <w:p w14:paraId="2833C1F2" w14:textId="77777777" w:rsidR="00C76A2D" w:rsidRDefault="00C76A2D" w:rsidP="00C76A2D">
      <w:pPr>
        <w:numPr>
          <w:ilvl w:val="0"/>
          <w:numId w:val="30"/>
        </w:numPr>
        <w:spacing w:after="120"/>
      </w:pPr>
      <w:r>
        <w:t>Develop a strategy and perform therapeutic interventions using appropriate adjuncts.</w:t>
      </w:r>
    </w:p>
    <w:p w14:paraId="64A42CBD" w14:textId="77777777" w:rsidR="00C76A2D" w:rsidRDefault="00C76A2D" w:rsidP="00C76A2D">
      <w:pPr>
        <w:numPr>
          <w:ilvl w:val="0"/>
          <w:numId w:val="30"/>
        </w:numPr>
        <w:spacing w:after="120"/>
      </w:pPr>
      <w:r>
        <w:t>Recognize when a therapeutic intervention is indicated as part of a patient management plan.</w:t>
      </w:r>
    </w:p>
    <w:tbl>
      <w:tblPr>
        <w:tblpPr w:leftFromText="180" w:rightFromText="180" w:vertAnchor="text" w:horzAnchor="margin" w:tblpXSpec="center" w:tblpY="3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437"/>
        <w:gridCol w:w="8364"/>
        <w:gridCol w:w="989"/>
      </w:tblGrid>
      <w:tr w:rsidR="00C76A2D" w14:paraId="572E9B43" w14:textId="77777777" w:rsidTr="009523D8">
        <w:trPr>
          <w:cantSplit/>
          <w:jc w:val="center"/>
        </w:trPr>
        <w:tc>
          <w:tcPr>
            <w:tcW w:w="1440" w:type="dxa"/>
            <w:shd w:val="clear" w:color="auto" w:fill="auto"/>
          </w:tcPr>
          <w:p w14:paraId="095547F9" w14:textId="77777777" w:rsidR="00C76A2D" w:rsidRPr="00F46A51" w:rsidRDefault="00C76A2D" w:rsidP="00B77AE4">
            <w:pPr>
              <w:jc w:val="center"/>
              <w:rPr>
                <w:b/>
              </w:rPr>
            </w:pPr>
            <w:r>
              <w:rPr>
                <w:b/>
              </w:rPr>
              <w:t>KSA Code</w:t>
            </w:r>
          </w:p>
        </w:tc>
        <w:tc>
          <w:tcPr>
            <w:tcW w:w="8395" w:type="dxa"/>
            <w:shd w:val="clear" w:color="auto" w:fill="auto"/>
          </w:tcPr>
          <w:p w14:paraId="27B6D1DB" w14:textId="77777777" w:rsidR="00C76A2D" w:rsidRPr="00F46A51" w:rsidRDefault="00C76A2D" w:rsidP="00B77AE4">
            <w:pPr>
              <w:jc w:val="center"/>
              <w:rPr>
                <w:b/>
              </w:rPr>
            </w:pPr>
            <w:r>
              <w:rPr>
                <w:b/>
              </w:rPr>
              <w:t>KSA Description</w:t>
            </w:r>
          </w:p>
        </w:tc>
        <w:tc>
          <w:tcPr>
            <w:tcW w:w="990" w:type="dxa"/>
            <w:shd w:val="clear" w:color="auto" w:fill="auto"/>
          </w:tcPr>
          <w:p w14:paraId="2B9D9374" w14:textId="77777777" w:rsidR="00C76A2D" w:rsidRPr="00F46A51" w:rsidRDefault="00C76A2D" w:rsidP="00B77AE4">
            <w:pPr>
              <w:jc w:val="center"/>
              <w:rPr>
                <w:b/>
              </w:rPr>
            </w:pPr>
            <w:r>
              <w:rPr>
                <w:b/>
              </w:rPr>
              <w:t>Level</w:t>
            </w:r>
          </w:p>
        </w:tc>
      </w:tr>
      <w:tr w:rsidR="00C76A2D" w14:paraId="4B23B39C" w14:textId="77777777" w:rsidTr="009523D8">
        <w:trPr>
          <w:cantSplit/>
          <w:jc w:val="center"/>
        </w:trPr>
        <w:tc>
          <w:tcPr>
            <w:tcW w:w="1440" w:type="dxa"/>
            <w:shd w:val="clear" w:color="auto" w:fill="auto"/>
            <w:vAlign w:val="center"/>
          </w:tcPr>
          <w:p w14:paraId="3207362D" w14:textId="77777777" w:rsidR="00C76A2D" w:rsidRPr="00AD75B3" w:rsidRDefault="00C76A2D" w:rsidP="00C76A2D">
            <w:pPr>
              <w:jc w:val="center"/>
            </w:pPr>
            <w:r w:rsidRPr="00AD75B3">
              <w:t>TI6</w:t>
            </w:r>
          </w:p>
        </w:tc>
        <w:tc>
          <w:tcPr>
            <w:tcW w:w="8395" w:type="dxa"/>
            <w:shd w:val="clear" w:color="auto" w:fill="auto"/>
          </w:tcPr>
          <w:p w14:paraId="59B63835" w14:textId="77777777" w:rsidR="00C76A2D" w:rsidRPr="00AD75B3" w:rsidRDefault="00C76A2D" w:rsidP="00B77AE4">
            <w:r w:rsidRPr="00AD75B3">
              <w:t>Develop protocols to avoid potential complications of interventions</w:t>
            </w:r>
          </w:p>
        </w:tc>
        <w:tc>
          <w:tcPr>
            <w:tcW w:w="990" w:type="dxa"/>
            <w:shd w:val="clear" w:color="auto" w:fill="auto"/>
            <w:vAlign w:val="center"/>
          </w:tcPr>
          <w:p w14:paraId="3E973D9E" w14:textId="77777777" w:rsidR="00C76A2D" w:rsidRDefault="00C76A2D" w:rsidP="00C76A2D">
            <w:pPr>
              <w:jc w:val="center"/>
            </w:pPr>
            <w:r w:rsidRPr="00AD75B3">
              <w:t>A</w:t>
            </w:r>
          </w:p>
        </w:tc>
      </w:tr>
      <w:tr w:rsidR="00C76A2D" w14:paraId="5CC5971A" w14:textId="77777777" w:rsidTr="009523D8">
        <w:trPr>
          <w:cantSplit/>
          <w:jc w:val="center"/>
        </w:trPr>
        <w:tc>
          <w:tcPr>
            <w:tcW w:w="1440" w:type="dxa"/>
            <w:shd w:val="clear" w:color="auto" w:fill="auto"/>
            <w:vAlign w:val="center"/>
          </w:tcPr>
          <w:p w14:paraId="33AE4003" w14:textId="77777777" w:rsidR="00C76A2D" w:rsidRPr="00DA1DEF" w:rsidRDefault="007039BE" w:rsidP="00C76A2D">
            <w:pPr>
              <w:jc w:val="center"/>
            </w:pPr>
            <w:r>
              <w:t>TI7</w:t>
            </w:r>
          </w:p>
        </w:tc>
        <w:tc>
          <w:tcPr>
            <w:tcW w:w="8395" w:type="dxa"/>
            <w:shd w:val="clear" w:color="auto" w:fill="auto"/>
          </w:tcPr>
          <w:p w14:paraId="3EDA92D9" w14:textId="77777777" w:rsidR="00C76A2D" w:rsidRPr="008559C4" w:rsidRDefault="00C76A2D" w:rsidP="00B77AE4">
            <w:r w:rsidRPr="008559C4">
              <w:t>Employ strategies to ensure success and avoid complications</w:t>
            </w:r>
            <w:r w:rsidR="00765DF2">
              <w:t xml:space="preserve"> of interventions</w:t>
            </w:r>
          </w:p>
        </w:tc>
        <w:tc>
          <w:tcPr>
            <w:tcW w:w="990" w:type="dxa"/>
            <w:shd w:val="clear" w:color="auto" w:fill="auto"/>
            <w:vAlign w:val="center"/>
          </w:tcPr>
          <w:p w14:paraId="62406DEA" w14:textId="77777777" w:rsidR="00C76A2D" w:rsidRDefault="00C76A2D" w:rsidP="00C76A2D">
            <w:pPr>
              <w:jc w:val="center"/>
            </w:pPr>
            <w:r w:rsidRPr="008559C4">
              <w:t>B</w:t>
            </w:r>
          </w:p>
        </w:tc>
      </w:tr>
      <w:tr w:rsidR="00C76A2D" w14:paraId="3CB977B1" w14:textId="77777777" w:rsidTr="009523D8">
        <w:trPr>
          <w:cantSplit/>
          <w:jc w:val="center"/>
        </w:trPr>
        <w:tc>
          <w:tcPr>
            <w:tcW w:w="1440" w:type="dxa"/>
            <w:shd w:val="clear" w:color="auto" w:fill="auto"/>
            <w:vAlign w:val="center"/>
          </w:tcPr>
          <w:p w14:paraId="2342AC45" w14:textId="77777777" w:rsidR="00C76A2D" w:rsidRPr="006B4410" w:rsidRDefault="00C76A2D" w:rsidP="00C76A2D">
            <w:pPr>
              <w:jc w:val="center"/>
            </w:pPr>
            <w:r w:rsidRPr="006B4410">
              <w:t>TI2</w:t>
            </w:r>
          </w:p>
        </w:tc>
        <w:tc>
          <w:tcPr>
            <w:tcW w:w="8395" w:type="dxa"/>
            <w:shd w:val="clear" w:color="auto" w:fill="auto"/>
          </w:tcPr>
          <w:p w14:paraId="4FD79527" w14:textId="77777777" w:rsidR="00C76A2D" w:rsidRPr="006B4410" w:rsidRDefault="00C76A2D" w:rsidP="00B77AE4">
            <w:r w:rsidRPr="006B4410">
              <w:t>Develop a strategy for performing therapeutic interventions</w:t>
            </w:r>
          </w:p>
        </w:tc>
        <w:tc>
          <w:tcPr>
            <w:tcW w:w="990" w:type="dxa"/>
            <w:shd w:val="clear" w:color="auto" w:fill="auto"/>
            <w:vAlign w:val="center"/>
          </w:tcPr>
          <w:p w14:paraId="1C81DAF4" w14:textId="77777777" w:rsidR="00C76A2D" w:rsidRPr="006B4410" w:rsidRDefault="00C76A2D" w:rsidP="00C76A2D">
            <w:pPr>
              <w:jc w:val="center"/>
            </w:pPr>
            <w:r w:rsidRPr="006B4410">
              <w:t>C</w:t>
            </w:r>
          </w:p>
        </w:tc>
      </w:tr>
      <w:tr w:rsidR="00C76A2D" w14:paraId="003579F1" w14:textId="77777777" w:rsidTr="009523D8">
        <w:trPr>
          <w:cantSplit/>
          <w:jc w:val="center"/>
        </w:trPr>
        <w:tc>
          <w:tcPr>
            <w:tcW w:w="1440" w:type="dxa"/>
            <w:shd w:val="clear" w:color="auto" w:fill="auto"/>
            <w:vAlign w:val="center"/>
          </w:tcPr>
          <w:p w14:paraId="32318BDB" w14:textId="77777777" w:rsidR="00C76A2D" w:rsidRPr="006B4410" w:rsidRDefault="00C76A2D" w:rsidP="00C76A2D">
            <w:pPr>
              <w:jc w:val="center"/>
            </w:pPr>
            <w:r w:rsidRPr="006B4410">
              <w:t>TI4</w:t>
            </w:r>
          </w:p>
        </w:tc>
        <w:tc>
          <w:tcPr>
            <w:tcW w:w="8395" w:type="dxa"/>
            <w:shd w:val="clear" w:color="auto" w:fill="auto"/>
          </w:tcPr>
          <w:p w14:paraId="31CF2022" w14:textId="77777777" w:rsidR="00C76A2D" w:rsidRPr="006B4410" w:rsidRDefault="00C76A2D" w:rsidP="00B77AE4">
            <w:r w:rsidRPr="006B4410">
              <w:t>Use adjuncts to therapeutic interventions appropriately</w:t>
            </w:r>
          </w:p>
        </w:tc>
        <w:tc>
          <w:tcPr>
            <w:tcW w:w="990" w:type="dxa"/>
            <w:shd w:val="clear" w:color="auto" w:fill="auto"/>
            <w:vAlign w:val="center"/>
          </w:tcPr>
          <w:p w14:paraId="72108E71" w14:textId="77777777" w:rsidR="00C76A2D" w:rsidRPr="006B4410" w:rsidRDefault="00C76A2D" w:rsidP="00C76A2D">
            <w:pPr>
              <w:jc w:val="center"/>
            </w:pPr>
            <w:r w:rsidRPr="006B4410">
              <w:t>C</w:t>
            </w:r>
          </w:p>
        </w:tc>
      </w:tr>
      <w:tr w:rsidR="00C76A2D" w14:paraId="4E8C1E37" w14:textId="77777777" w:rsidTr="009523D8">
        <w:trPr>
          <w:cantSplit/>
          <w:jc w:val="center"/>
        </w:trPr>
        <w:tc>
          <w:tcPr>
            <w:tcW w:w="1440" w:type="dxa"/>
            <w:shd w:val="clear" w:color="auto" w:fill="auto"/>
            <w:vAlign w:val="center"/>
          </w:tcPr>
          <w:p w14:paraId="1E93D3D1" w14:textId="77777777" w:rsidR="00C76A2D" w:rsidRPr="006B4410" w:rsidRDefault="00C76A2D" w:rsidP="00C76A2D">
            <w:pPr>
              <w:jc w:val="center"/>
            </w:pPr>
            <w:r w:rsidRPr="006B4410">
              <w:t>TI1</w:t>
            </w:r>
          </w:p>
        </w:tc>
        <w:tc>
          <w:tcPr>
            <w:tcW w:w="8395" w:type="dxa"/>
            <w:shd w:val="clear" w:color="auto" w:fill="auto"/>
          </w:tcPr>
          <w:p w14:paraId="2831B46C" w14:textId="77777777" w:rsidR="00C76A2D" w:rsidRPr="006B4410" w:rsidRDefault="00C76A2D" w:rsidP="00B77AE4">
            <w:r w:rsidRPr="006B4410">
              <w:t>Recognize when a therapeutic intervention is indicated as part of a patient management plan</w:t>
            </w:r>
          </w:p>
        </w:tc>
        <w:tc>
          <w:tcPr>
            <w:tcW w:w="990" w:type="dxa"/>
            <w:shd w:val="clear" w:color="auto" w:fill="auto"/>
            <w:vAlign w:val="center"/>
          </w:tcPr>
          <w:p w14:paraId="15E35DA4" w14:textId="77777777" w:rsidR="00C76A2D" w:rsidRPr="006B4410" w:rsidRDefault="00C76A2D" w:rsidP="00C76A2D">
            <w:pPr>
              <w:jc w:val="center"/>
            </w:pPr>
            <w:r w:rsidRPr="006B4410">
              <w:t>D</w:t>
            </w:r>
          </w:p>
        </w:tc>
      </w:tr>
      <w:tr w:rsidR="00C76A2D" w14:paraId="58A7CC9C" w14:textId="77777777" w:rsidTr="009523D8">
        <w:trPr>
          <w:cantSplit/>
          <w:jc w:val="center"/>
        </w:trPr>
        <w:tc>
          <w:tcPr>
            <w:tcW w:w="1440" w:type="dxa"/>
            <w:shd w:val="clear" w:color="auto" w:fill="auto"/>
            <w:vAlign w:val="center"/>
          </w:tcPr>
          <w:p w14:paraId="70700250" w14:textId="77777777" w:rsidR="00C76A2D" w:rsidRPr="006B4410" w:rsidRDefault="00C76A2D" w:rsidP="00C76A2D">
            <w:pPr>
              <w:jc w:val="center"/>
            </w:pPr>
            <w:r w:rsidRPr="006B4410">
              <w:t>TI5</w:t>
            </w:r>
          </w:p>
        </w:tc>
        <w:tc>
          <w:tcPr>
            <w:tcW w:w="8395" w:type="dxa"/>
            <w:shd w:val="clear" w:color="auto" w:fill="auto"/>
          </w:tcPr>
          <w:p w14:paraId="1415AB34" w14:textId="77777777" w:rsidR="00C76A2D" w:rsidRPr="006B4410" w:rsidRDefault="00C76A2D" w:rsidP="00B77AE4">
            <w:r w:rsidRPr="006B4410">
              <w:t>Perform therapeutic interventions, such as rewarming, noninvasive airway management, transfusion, and hemostasis</w:t>
            </w:r>
          </w:p>
        </w:tc>
        <w:tc>
          <w:tcPr>
            <w:tcW w:w="990" w:type="dxa"/>
            <w:shd w:val="clear" w:color="auto" w:fill="auto"/>
            <w:vAlign w:val="center"/>
          </w:tcPr>
          <w:p w14:paraId="1E55B259" w14:textId="77777777" w:rsidR="00C76A2D" w:rsidRDefault="00C76A2D" w:rsidP="00C76A2D">
            <w:pPr>
              <w:jc w:val="center"/>
            </w:pPr>
            <w:r w:rsidRPr="006B4410">
              <w:t>D</w:t>
            </w:r>
          </w:p>
        </w:tc>
      </w:tr>
      <w:tr w:rsidR="00C76A2D" w14:paraId="55ECDAD5" w14:textId="77777777" w:rsidTr="009523D8">
        <w:trPr>
          <w:cantSplit/>
          <w:jc w:val="center"/>
        </w:trPr>
        <w:tc>
          <w:tcPr>
            <w:tcW w:w="1440" w:type="dxa"/>
            <w:shd w:val="clear" w:color="auto" w:fill="auto"/>
            <w:vAlign w:val="center"/>
          </w:tcPr>
          <w:p w14:paraId="38615311" w14:textId="77777777" w:rsidR="00C76A2D" w:rsidRPr="00A611B9" w:rsidRDefault="00C76A2D" w:rsidP="00B77AE4">
            <w:pPr>
              <w:jc w:val="center"/>
            </w:pPr>
            <w:r>
              <w:t>TI</w:t>
            </w:r>
            <w:r w:rsidRPr="00A611B9">
              <w:t>99</w:t>
            </w:r>
          </w:p>
        </w:tc>
        <w:tc>
          <w:tcPr>
            <w:tcW w:w="8395" w:type="dxa"/>
            <w:shd w:val="clear" w:color="auto" w:fill="auto"/>
          </w:tcPr>
          <w:p w14:paraId="08BC7737" w14:textId="77777777" w:rsidR="00C76A2D" w:rsidRDefault="00C76A2D" w:rsidP="00B77AE4">
            <w:r w:rsidRPr="00A611B9">
              <w:t>Other</w:t>
            </w:r>
          </w:p>
        </w:tc>
        <w:tc>
          <w:tcPr>
            <w:tcW w:w="990" w:type="dxa"/>
            <w:shd w:val="clear" w:color="auto" w:fill="auto"/>
            <w:vAlign w:val="center"/>
          </w:tcPr>
          <w:p w14:paraId="413629C2" w14:textId="77777777" w:rsidR="00C76A2D" w:rsidRDefault="00C76A2D" w:rsidP="00B77AE4">
            <w:pPr>
              <w:jc w:val="center"/>
            </w:pPr>
          </w:p>
        </w:tc>
      </w:tr>
    </w:tbl>
    <w:p w14:paraId="7A93F1AC" w14:textId="77777777" w:rsidR="00C76A2D" w:rsidRDefault="00C76A2D" w:rsidP="00C76A2D">
      <w:pPr>
        <w:spacing w:after="120"/>
      </w:pPr>
    </w:p>
    <w:p w14:paraId="18AB3A97" w14:textId="77777777" w:rsidR="009E6B8A" w:rsidRDefault="009E6B8A" w:rsidP="00C76A2D">
      <w:pPr>
        <w:spacing w:after="120"/>
      </w:pPr>
    </w:p>
    <w:p w14:paraId="7BF363EE" w14:textId="77777777" w:rsidR="009E6B8A" w:rsidRDefault="009E6B8A" w:rsidP="00C76A2D">
      <w:pPr>
        <w:spacing w:after="120"/>
      </w:pPr>
    </w:p>
    <w:p w14:paraId="434DA0B0" w14:textId="77777777" w:rsidR="009E6B8A" w:rsidRDefault="009E6B8A" w:rsidP="00C76A2D">
      <w:pPr>
        <w:spacing w:after="120"/>
      </w:pPr>
    </w:p>
    <w:p w14:paraId="141A6A44" w14:textId="77777777" w:rsidR="009E6B8A" w:rsidRDefault="009E6B8A" w:rsidP="00C76A2D">
      <w:pPr>
        <w:spacing w:after="120"/>
      </w:pPr>
    </w:p>
    <w:p w14:paraId="546B5C83" w14:textId="77777777" w:rsidR="009E6B8A" w:rsidRDefault="009E6B8A" w:rsidP="00C76A2D">
      <w:pPr>
        <w:spacing w:after="120"/>
      </w:pPr>
    </w:p>
    <w:p w14:paraId="35C8F511" w14:textId="77777777" w:rsidR="009E6B8A" w:rsidRDefault="009E6B8A" w:rsidP="00C76A2D">
      <w:pPr>
        <w:spacing w:after="120"/>
      </w:pPr>
    </w:p>
    <w:p w14:paraId="796E6118" w14:textId="77777777" w:rsidR="009E6B8A" w:rsidRDefault="009E6B8A" w:rsidP="00C76A2D">
      <w:pPr>
        <w:spacing w:after="120"/>
      </w:pPr>
    </w:p>
    <w:p w14:paraId="1A8FC058" w14:textId="77777777" w:rsidR="009E6B8A" w:rsidRDefault="009E6B8A" w:rsidP="00C76A2D">
      <w:pPr>
        <w:spacing w:after="120"/>
      </w:pPr>
    </w:p>
    <w:p w14:paraId="17D2B5BB" w14:textId="77777777" w:rsidR="009E6B8A" w:rsidRDefault="009E6B8A" w:rsidP="00C76A2D">
      <w:pPr>
        <w:spacing w:after="120"/>
      </w:pPr>
    </w:p>
    <w:p w14:paraId="09927E89" w14:textId="77777777" w:rsidR="009E6B8A" w:rsidRDefault="009E6B8A" w:rsidP="00C76A2D">
      <w:pPr>
        <w:spacing w:after="120"/>
      </w:pPr>
    </w:p>
    <w:p w14:paraId="540CF8B4" w14:textId="77777777" w:rsidR="009E6B8A" w:rsidRDefault="009E6B8A" w:rsidP="00C76A2D">
      <w:pPr>
        <w:spacing w:after="120"/>
      </w:pPr>
    </w:p>
    <w:p w14:paraId="10ADEE4E" w14:textId="77777777" w:rsidR="009E6B8A" w:rsidRDefault="009E6B8A" w:rsidP="00C76A2D">
      <w:pPr>
        <w:spacing w:after="120"/>
      </w:pPr>
    </w:p>
    <w:p w14:paraId="7B9BE2CD" w14:textId="77777777" w:rsidR="009E6B8A" w:rsidRDefault="009E6B8A" w:rsidP="00C76A2D">
      <w:pPr>
        <w:spacing w:after="120"/>
      </w:pPr>
    </w:p>
    <w:p w14:paraId="2658C2B8" w14:textId="77777777" w:rsidR="009E6B8A" w:rsidRDefault="009E6B8A" w:rsidP="00C76A2D">
      <w:pPr>
        <w:spacing w:after="120"/>
      </w:pPr>
    </w:p>
    <w:p w14:paraId="3632C437" w14:textId="77777777" w:rsidR="009E6B8A" w:rsidRDefault="009E6B8A" w:rsidP="00C76A2D">
      <w:pPr>
        <w:spacing w:after="120"/>
      </w:pPr>
    </w:p>
    <w:p w14:paraId="549E54BC" w14:textId="77777777" w:rsidR="009E6B8A" w:rsidRDefault="009E6B8A" w:rsidP="00C76A2D">
      <w:pPr>
        <w:spacing w:after="120"/>
      </w:pPr>
    </w:p>
    <w:p w14:paraId="59259992" w14:textId="77777777" w:rsidR="009E6B8A" w:rsidRDefault="009E6B8A" w:rsidP="00C76A2D">
      <w:pPr>
        <w:spacing w:after="120"/>
      </w:pPr>
    </w:p>
    <w:p w14:paraId="128157C0" w14:textId="77777777" w:rsidR="009E6B8A" w:rsidRDefault="009E6B8A" w:rsidP="00C76A2D">
      <w:pPr>
        <w:spacing w:after="120"/>
      </w:pPr>
    </w:p>
    <w:p w14:paraId="07100ED6" w14:textId="77777777" w:rsidR="009E6B8A" w:rsidRDefault="009E6B8A" w:rsidP="00C76A2D">
      <w:pPr>
        <w:spacing w:after="120"/>
      </w:pPr>
    </w:p>
    <w:sectPr w:rsidR="009E6B8A" w:rsidSect="00E52535">
      <w:footerReference w:type="default" r:id="rId9"/>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E26D" w14:textId="77777777" w:rsidR="00EC7EC0" w:rsidRDefault="00EC7EC0" w:rsidP="00C15A0C">
      <w:r>
        <w:separator/>
      </w:r>
    </w:p>
  </w:endnote>
  <w:endnote w:type="continuationSeparator" w:id="0">
    <w:p w14:paraId="317764AE" w14:textId="77777777" w:rsidR="00EC7EC0" w:rsidRDefault="00EC7EC0" w:rsidP="00C1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D15A" w14:textId="77777777" w:rsidR="00C15A0C" w:rsidRPr="00C15A0C" w:rsidRDefault="00C15A0C">
    <w:pPr>
      <w:pStyle w:val="Footer"/>
      <w:jc w:val="right"/>
      <w:rPr>
        <w:sz w:val="18"/>
      </w:rPr>
    </w:pPr>
    <w:r w:rsidRPr="00C15A0C">
      <w:rPr>
        <w:sz w:val="18"/>
      </w:rPr>
      <w:t xml:space="preserve">Page </w:t>
    </w:r>
    <w:r w:rsidRPr="00C15A0C">
      <w:rPr>
        <w:b/>
        <w:bCs/>
        <w:sz w:val="20"/>
        <w:szCs w:val="24"/>
      </w:rPr>
      <w:fldChar w:fldCharType="begin"/>
    </w:r>
    <w:r w:rsidRPr="00C15A0C">
      <w:rPr>
        <w:b/>
        <w:bCs/>
        <w:sz w:val="18"/>
      </w:rPr>
      <w:instrText xml:space="preserve"> PAGE </w:instrText>
    </w:r>
    <w:r w:rsidRPr="00C15A0C">
      <w:rPr>
        <w:b/>
        <w:bCs/>
        <w:sz w:val="20"/>
        <w:szCs w:val="24"/>
      </w:rPr>
      <w:fldChar w:fldCharType="separate"/>
    </w:r>
    <w:r w:rsidR="009A42E0">
      <w:rPr>
        <w:b/>
        <w:bCs/>
        <w:noProof/>
        <w:sz w:val="18"/>
      </w:rPr>
      <w:t>2</w:t>
    </w:r>
    <w:r w:rsidRPr="00C15A0C">
      <w:rPr>
        <w:b/>
        <w:bCs/>
        <w:sz w:val="20"/>
        <w:szCs w:val="24"/>
      </w:rPr>
      <w:fldChar w:fldCharType="end"/>
    </w:r>
    <w:r w:rsidRPr="00C15A0C">
      <w:rPr>
        <w:sz w:val="18"/>
      </w:rPr>
      <w:t xml:space="preserve"> of </w:t>
    </w:r>
    <w:r w:rsidRPr="00C15A0C">
      <w:rPr>
        <w:b/>
        <w:bCs/>
        <w:sz w:val="20"/>
        <w:szCs w:val="24"/>
      </w:rPr>
      <w:fldChar w:fldCharType="begin"/>
    </w:r>
    <w:r w:rsidRPr="00C15A0C">
      <w:rPr>
        <w:b/>
        <w:bCs/>
        <w:sz w:val="18"/>
      </w:rPr>
      <w:instrText xml:space="preserve"> NUMPAGES  </w:instrText>
    </w:r>
    <w:r w:rsidRPr="00C15A0C">
      <w:rPr>
        <w:b/>
        <w:bCs/>
        <w:sz w:val="20"/>
        <w:szCs w:val="24"/>
      </w:rPr>
      <w:fldChar w:fldCharType="separate"/>
    </w:r>
    <w:r w:rsidR="009A42E0">
      <w:rPr>
        <w:b/>
        <w:bCs/>
        <w:noProof/>
        <w:sz w:val="18"/>
      </w:rPr>
      <w:t>27</w:t>
    </w:r>
    <w:r w:rsidRPr="00C15A0C">
      <w:rPr>
        <w:b/>
        <w:bCs/>
        <w:sz w:val="20"/>
        <w:szCs w:val="24"/>
      </w:rPr>
      <w:fldChar w:fldCharType="end"/>
    </w:r>
  </w:p>
  <w:p w14:paraId="7255372B" w14:textId="77777777" w:rsidR="00C15A0C" w:rsidRDefault="00C1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D8BA" w14:textId="77777777" w:rsidR="00EC7EC0" w:rsidRDefault="00EC7EC0" w:rsidP="00C15A0C">
      <w:r>
        <w:separator/>
      </w:r>
    </w:p>
  </w:footnote>
  <w:footnote w:type="continuationSeparator" w:id="0">
    <w:p w14:paraId="3F42C7C0" w14:textId="77777777" w:rsidR="00EC7EC0" w:rsidRDefault="00EC7EC0" w:rsidP="00C15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823"/>
    <w:multiLevelType w:val="hybridMultilevel"/>
    <w:tmpl w:val="E36A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A044C"/>
    <w:multiLevelType w:val="hybridMultilevel"/>
    <w:tmpl w:val="F4CA7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51814"/>
    <w:multiLevelType w:val="hybridMultilevel"/>
    <w:tmpl w:val="FACAE2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04FCC"/>
    <w:multiLevelType w:val="hybridMultilevel"/>
    <w:tmpl w:val="2B20B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35D91"/>
    <w:multiLevelType w:val="hybridMultilevel"/>
    <w:tmpl w:val="AA88D3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F5A3B"/>
    <w:multiLevelType w:val="hybridMultilevel"/>
    <w:tmpl w:val="AE240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21D54"/>
    <w:multiLevelType w:val="hybridMultilevel"/>
    <w:tmpl w:val="E73A4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B5A4A"/>
    <w:multiLevelType w:val="hybridMultilevel"/>
    <w:tmpl w:val="3B349E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53517"/>
    <w:multiLevelType w:val="hybridMultilevel"/>
    <w:tmpl w:val="EFBEC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B24F4"/>
    <w:multiLevelType w:val="hybridMultilevel"/>
    <w:tmpl w:val="C36693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1748D"/>
    <w:multiLevelType w:val="hybridMultilevel"/>
    <w:tmpl w:val="4EBE4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D5A78"/>
    <w:multiLevelType w:val="hybridMultilevel"/>
    <w:tmpl w:val="04F8F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652B8"/>
    <w:multiLevelType w:val="hybridMultilevel"/>
    <w:tmpl w:val="3028B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C2E2B"/>
    <w:multiLevelType w:val="hybridMultilevel"/>
    <w:tmpl w:val="BDF02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87498"/>
    <w:multiLevelType w:val="hybridMultilevel"/>
    <w:tmpl w:val="C3AC3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03E91"/>
    <w:multiLevelType w:val="hybridMultilevel"/>
    <w:tmpl w:val="5C76A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E5359"/>
    <w:multiLevelType w:val="hybridMultilevel"/>
    <w:tmpl w:val="7F4631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E78C4"/>
    <w:multiLevelType w:val="hybridMultilevel"/>
    <w:tmpl w:val="99DE46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F297E"/>
    <w:multiLevelType w:val="hybridMultilevel"/>
    <w:tmpl w:val="E73A4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15A18"/>
    <w:multiLevelType w:val="hybridMultilevel"/>
    <w:tmpl w:val="051AFB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E1FC5"/>
    <w:multiLevelType w:val="hybridMultilevel"/>
    <w:tmpl w:val="26E8E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53D78"/>
    <w:multiLevelType w:val="hybridMultilevel"/>
    <w:tmpl w:val="8CFC0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70ADB"/>
    <w:multiLevelType w:val="hybridMultilevel"/>
    <w:tmpl w:val="E73A4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CE0400"/>
    <w:multiLevelType w:val="hybridMultilevel"/>
    <w:tmpl w:val="52F4AB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56907"/>
    <w:multiLevelType w:val="hybridMultilevel"/>
    <w:tmpl w:val="0F546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92B03"/>
    <w:multiLevelType w:val="hybridMultilevel"/>
    <w:tmpl w:val="AB8A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476F4"/>
    <w:multiLevelType w:val="hybridMultilevel"/>
    <w:tmpl w:val="8F948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C2CF1"/>
    <w:multiLevelType w:val="hybridMultilevel"/>
    <w:tmpl w:val="92A69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4409F"/>
    <w:multiLevelType w:val="hybridMultilevel"/>
    <w:tmpl w:val="84C87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E6FFC"/>
    <w:multiLevelType w:val="hybridMultilevel"/>
    <w:tmpl w:val="03923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202BEA"/>
    <w:multiLevelType w:val="hybridMultilevel"/>
    <w:tmpl w:val="F7E24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B52F6"/>
    <w:multiLevelType w:val="hybridMultilevel"/>
    <w:tmpl w:val="EF66D4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A3140"/>
    <w:multiLevelType w:val="hybridMultilevel"/>
    <w:tmpl w:val="03923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9626140">
    <w:abstractNumId w:val="12"/>
  </w:num>
  <w:num w:numId="2" w16cid:durableId="2059624667">
    <w:abstractNumId w:val="25"/>
  </w:num>
  <w:num w:numId="3" w16cid:durableId="1800344382">
    <w:abstractNumId w:val="1"/>
  </w:num>
  <w:num w:numId="4" w16cid:durableId="522089330">
    <w:abstractNumId w:val="16"/>
  </w:num>
  <w:num w:numId="5" w16cid:durableId="683870672">
    <w:abstractNumId w:val="21"/>
  </w:num>
  <w:num w:numId="6" w16cid:durableId="90317643">
    <w:abstractNumId w:val="4"/>
  </w:num>
  <w:num w:numId="7" w16cid:durableId="240989062">
    <w:abstractNumId w:val="5"/>
  </w:num>
  <w:num w:numId="8" w16cid:durableId="262111040">
    <w:abstractNumId w:val="14"/>
  </w:num>
  <w:num w:numId="9" w16cid:durableId="376049238">
    <w:abstractNumId w:val="18"/>
  </w:num>
  <w:num w:numId="10" w16cid:durableId="249513306">
    <w:abstractNumId w:val="30"/>
  </w:num>
  <w:num w:numId="11" w16cid:durableId="17244818">
    <w:abstractNumId w:val="3"/>
  </w:num>
  <w:num w:numId="12" w16cid:durableId="428044635">
    <w:abstractNumId w:val="15"/>
  </w:num>
  <w:num w:numId="13" w16cid:durableId="619800573">
    <w:abstractNumId w:val="9"/>
  </w:num>
  <w:num w:numId="14" w16cid:durableId="963383652">
    <w:abstractNumId w:val="10"/>
  </w:num>
  <w:num w:numId="15" w16cid:durableId="1243836980">
    <w:abstractNumId w:val="20"/>
  </w:num>
  <w:num w:numId="16" w16cid:durableId="734741002">
    <w:abstractNumId w:val="2"/>
  </w:num>
  <w:num w:numId="17" w16cid:durableId="862864271">
    <w:abstractNumId w:val="29"/>
  </w:num>
  <w:num w:numId="18" w16cid:durableId="507838913">
    <w:abstractNumId w:val="32"/>
  </w:num>
  <w:num w:numId="19" w16cid:durableId="568929144">
    <w:abstractNumId w:val="31"/>
  </w:num>
  <w:num w:numId="20" w16cid:durableId="442459598">
    <w:abstractNumId w:val="28"/>
  </w:num>
  <w:num w:numId="21" w16cid:durableId="1361474635">
    <w:abstractNumId w:val="0"/>
  </w:num>
  <w:num w:numId="22" w16cid:durableId="472134985">
    <w:abstractNumId w:val="23"/>
  </w:num>
  <w:num w:numId="23" w16cid:durableId="1402604450">
    <w:abstractNumId w:val="24"/>
  </w:num>
  <w:num w:numId="24" w16cid:durableId="2017267244">
    <w:abstractNumId w:val="27"/>
  </w:num>
  <w:num w:numId="25" w16cid:durableId="681320993">
    <w:abstractNumId w:val="17"/>
  </w:num>
  <w:num w:numId="26" w16cid:durableId="433944313">
    <w:abstractNumId w:val="26"/>
  </w:num>
  <w:num w:numId="27" w16cid:durableId="1408108684">
    <w:abstractNumId w:val="11"/>
  </w:num>
  <w:num w:numId="28" w16cid:durableId="1704283045">
    <w:abstractNumId w:val="13"/>
  </w:num>
  <w:num w:numId="29" w16cid:durableId="1010449232">
    <w:abstractNumId w:val="7"/>
  </w:num>
  <w:num w:numId="30" w16cid:durableId="136774530">
    <w:abstractNumId w:val="19"/>
  </w:num>
  <w:num w:numId="31" w16cid:durableId="2086803021">
    <w:abstractNumId w:val="8"/>
  </w:num>
  <w:num w:numId="32" w16cid:durableId="139227898">
    <w:abstractNumId w:val="6"/>
  </w:num>
  <w:num w:numId="33" w16cid:durableId="18299826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06"/>
    <w:rsid w:val="000365CA"/>
    <w:rsid w:val="000443D6"/>
    <w:rsid w:val="000838A0"/>
    <w:rsid w:val="000A58A8"/>
    <w:rsid w:val="000A6B37"/>
    <w:rsid w:val="000B1999"/>
    <w:rsid w:val="000C4953"/>
    <w:rsid w:val="000F52D5"/>
    <w:rsid w:val="00152AC4"/>
    <w:rsid w:val="00177FF4"/>
    <w:rsid w:val="00181775"/>
    <w:rsid w:val="001C387B"/>
    <w:rsid w:val="001D20B1"/>
    <w:rsid w:val="001D2E48"/>
    <w:rsid w:val="001D7A4E"/>
    <w:rsid w:val="001D7D3D"/>
    <w:rsid w:val="001E3D8D"/>
    <w:rsid w:val="001E5FBA"/>
    <w:rsid w:val="00224725"/>
    <w:rsid w:val="00257539"/>
    <w:rsid w:val="002637F2"/>
    <w:rsid w:val="00286900"/>
    <w:rsid w:val="002B11EF"/>
    <w:rsid w:val="00303A39"/>
    <w:rsid w:val="00317FEC"/>
    <w:rsid w:val="00324EBE"/>
    <w:rsid w:val="003320C6"/>
    <w:rsid w:val="00350A97"/>
    <w:rsid w:val="003566F7"/>
    <w:rsid w:val="00384A95"/>
    <w:rsid w:val="00386BFF"/>
    <w:rsid w:val="003C31A9"/>
    <w:rsid w:val="003E180C"/>
    <w:rsid w:val="00436320"/>
    <w:rsid w:val="0044027A"/>
    <w:rsid w:val="004619A1"/>
    <w:rsid w:val="004934C1"/>
    <w:rsid w:val="00493565"/>
    <w:rsid w:val="004A6F0C"/>
    <w:rsid w:val="004B1AAF"/>
    <w:rsid w:val="004C007C"/>
    <w:rsid w:val="004C1C03"/>
    <w:rsid w:val="004E2335"/>
    <w:rsid w:val="00512FF2"/>
    <w:rsid w:val="00522419"/>
    <w:rsid w:val="00554C8E"/>
    <w:rsid w:val="00557A6C"/>
    <w:rsid w:val="00593FEB"/>
    <w:rsid w:val="005C55B5"/>
    <w:rsid w:val="00611AAD"/>
    <w:rsid w:val="00613247"/>
    <w:rsid w:val="0062517D"/>
    <w:rsid w:val="00637258"/>
    <w:rsid w:val="0064128A"/>
    <w:rsid w:val="00641B54"/>
    <w:rsid w:val="006459EE"/>
    <w:rsid w:val="00680257"/>
    <w:rsid w:val="006A1EF7"/>
    <w:rsid w:val="006A2A44"/>
    <w:rsid w:val="006C3833"/>
    <w:rsid w:val="006D6A45"/>
    <w:rsid w:val="006F68C5"/>
    <w:rsid w:val="007039BE"/>
    <w:rsid w:val="00722123"/>
    <w:rsid w:val="00725F0A"/>
    <w:rsid w:val="007279A4"/>
    <w:rsid w:val="00730834"/>
    <w:rsid w:val="00734618"/>
    <w:rsid w:val="0074762D"/>
    <w:rsid w:val="00765DF2"/>
    <w:rsid w:val="00770114"/>
    <w:rsid w:val="00786428"/>
    <w:rsid w:val="007941AE"/>
    <w:rsid w:val="007B5A5D"/>
    <w:rsid w:val="007D2D5C"/>
    <w:rsid w:val="008009A9"/>
    <w:rsid w:val="00813816"/>
    <w:rsid w:val="00826064"/>
    <w:rsid w:val="00835CAB"/>
    <w:rsid w:val="00852F8C"/>
    <w:rsid w:val="00854500"/>
    <w:rsid w:val="00864D0F"/>
    <w:rsid w:val="00873EC3"/>
    <w:rsid w:val="00876671"/>
    <w:rsid w:val="00880A2C"/>
    <w:rsid w:val="00881DA5"/>
    <w:rsid w:val="00891534"/>
    <w:rsid w:val="008A509D"/>
    <w:rsid w:val="008D31BF"/>
    <w:rsid w:val="00914FD2"/>
    <w:rsid w:val="009235B0"/>
    <w:rsid w:val="009276E2"/>
    <w:rsid w:val="00930503"/>
    <w:rsid w:val="00947A49"/>
    <w:rsid w:val="00947E87"/>
    <w:rsid w:val="009523D8"/>
    <w:rsid w:val="009568C5"/>
    <w:rsid w:val="00970304"/>
    <w:rsid w:val="00975D56"/>
    <w:rsid w:val="00997D23"/>
    <w:rsid w:val="009A42E0"/>
    <w:rsid w:val="009A5B36"/>
    <w:rsid w:val="009D7664"/>
    <w:rsid w:val="009E6B8A"/>
    <w:rsid w:val="009F14B8"/>
    <w:rsid w:val="00A156F5"/>
    <w:rsid w:val="00A1677A"/>
    <w:rsid w:val="00A16F8B"/>
    <w:rsid w:val="00A26614"/>
    <w:rsid w:val="00A61306"/>
    <w:rsid w:val="00A727C8"/>
    <w:rsid w:val="00A77AB9"/>
    <w:rsid w:val="00A84AFA"/>
    <w:rsid w:val="00A87C5A"/>
    <w:rsid w:val="00AD1E2D"/>
    <w:rsid w:val="00AE7E06"/>
    <w:rsid w:val="00B02F1F"/>
    <w:rsid w:val="00B07FB1"/>
    <w:rsid w:val="00B3086E"/>
    <w:rsid w:val="00B40DB0"/>
    <w:rsid w:val="00B617FB"/>
    <w:rsid w:val="00B66277"/>
    <w:rsid w:val="00B6683D"/>
    <w:rsid w:val="00B71E41"/>
    <w:rsid w:val="00B73E1B"/>
    <w:rsid w:val="00B77AE4"/>
    <w:rsid w:val="00B80AB1"/>
    <w:rsid w:val="00B85D66"/>
    <w:rsid w:val="00B871BB"/>
    <w:rsid w:val="00B93A98"/>
    <w:rsid w:val="00BC1FAA"/>
    <w:rsid w:val="00BC2C95"/>
    <w:rsid w:val="00BF3944"/>
    <w:rsid w:val="00C15A0C"/>
    <w:rsid w:val="00C171D3"/>
    <w:rsid w:val="00C46A74"/>
    <w:rsid w:val="00C6024B"/>
    <w:rsid w:val="00C76A2D"/>
    <w:rsid w:val="00C83B86"/>
    <w:rsid w:val="00CA2111"/>
    <w:rsid w:val="00CD6877"/>
    <w:rsid w:val="00CE4E72"/>
    <w:rsid w:val="00CF24E5"/>
    <w:rsid w:val="00D07BD1"/>
    <w:rsid w:val="00D14F80"/>
    <w:rsid w:val="00D166C5"/>
    <w:rsid w:val="00D3610B"/>
    <w:rsid w:val="00D45E94"/>
    <w:rsid w:val="00D52211"/>
    <w:rsid w:val="00D6782E"/>
    <w:rsid w:val="00D837EB"/>
    <w:rsid w:val="00D9530A"/>
    <w:rsid w:val="00D95FFB"/>
    <w:rsid w:val="00DB53EC"/>
    <w:rsid w:val="00DB7C7A"/>
    <w:rsid w:val="00DC4AE4"/>
    <w:rsid w:val="00DF444E"/>
    <w:rsid w:val="00E02E71"/>
    <w:rsid w:val="00E20730"/>
    <w:rsid w:val="00E254AA"/>
    <w:rsid w:val="00E30D36"/>
    <w:rsid w:val="00E3700C"/>
    <w:rsid w:val="00E52535"/>
    <w:rsid w:val="00E76101"/>
    <w:rsid w:val="00E83613"/>
    <w:rsid w:val="00EC7EC0"/>
    <w:rsid w:val="00F000AD"/>
    <w:rsid w:val="00F35804"/>
    <w:rsid w:val="00F46A51"/>
    <w:rsid w:val="00F51543"/>
    <w:rsid w:val="00F53BBC"/>
    <w:rsid w:val="00F859E4"/>
    <w:rsid w:val="00FD40FF"/>
    <w:rsid w:val="00FE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2A8C"/>
  <w15:chartTrackingRefBased/>
  <w15:docId w15:val="{86F30E70-41D5-45CE-8171-C8061EDE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A0C"/>
    <w:pPr>
      <w:tabs>
        <w:tab w:val="center" w:pos="4680"/>
        <w:tab w:val="right" w:pos="9360"/>
      </w:tabs>
    </w:pPr>
  </w:style>
  <w:style w:type="character" w:customStyle="1" w:styleId="HeaderChar">
    <w:name w:val="Header Char"/>
    <w:link w:val="Header"/>
    <w:uiPriority w:val="99"/>
    <w:rsid w:val="00C15A0C"/>
    <w:rPr>
      <w:sz w:val="22"/>
      <w:szCs w:val="22"/>
    </w:rPr>
  </w:style>
  <w:style w:type="paragraph" w:styleId="Footer">
    <w:name w:val="footer"/>
    <w:basedOn w:val="Normal"/>
    <w:link w:val="FooterChar"/>
    <w:uiPriority w:val="99"/>
    <w:unhideWhenUsed/>
    <w:rsid w:val="00C15A0C"/>
    <w:pPr>
      <w:tabs>
        <w:tab w:val="center" w:pos="4680"/>
        <w:tab w:val="right" w:pos="9360"/>
      </w:tabs>
    </w:pPr>
  </w:style>
  <w:style w:type="character" w:customStyle="1" w:styleId="FooterChar">
    <w:name w:val="Footer Char"/>
    <w:link w:val="Footer"/>
    <w:uiPriority w:val="99"/>
    <w:rsid w:val="00C15A0C"/>
    <w:rPr>
      <w:sz w:val="22"/>
      <w:szCs w:val="22"/>
    </w:rPr>
  </w:style>
  <w:style w:type="paragraph" w:styleId="BalloonText">
    <w:name w:val="Balloon Text"/>
    <w:basedOn w:val="Normal"/>
    <w:link w:val="BalloonTextChar"/>
    <w:uiPriority w:val="99"/>
    <w:semiHidden/>
    <w:unhideWhenUsed/>
    <w:rsid w:val="004934C1"/>
    <w:rPr>
      <w:rFonts w:ascii="Tahoma" w:hAnsi="Tahoma" w:cs="Tahoma"/>
      <w:sz w:val="16"/>
      <w:szCs w:val="16"/>
    </w:rPr>
  </w:style>
  <w:style w:type="character" w:customStyle="1" w:styleId="BalloonTextChar">
    <w:name w:val="Balloon Text Char"/>
    <w:link w:val="BalloonText"/>
    <w:uiPriority w:val="99"/>
    <w:semiHidden/>
    <w:rsid w:val="004934C1"/>
    <w:rPr>
      <w:rFonts w:ascii="Tahoma" w:hAnsi="Tahoma" w:cs="Tahoma"/>
      <w:sz w:val="16"/>
      <w:szCs w:val="16"/>
    </w:rPr>
  </w:style>
  <w:style w:type="paragraph" w:styleId="Title">
    <w:name w:val="Title"/>
    <w:basedOn w:val="Normal"/>
    <w:next w:val="Normal"/>
    <w:link w:val="TitleChar"/>
    <w:uiPriority w:val="10"/>
    <w:qFormat/>
    <w:rsid w:val="00E5253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E5253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E52535"/>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uiPriority w:val="11"/>
    <w:rsid w:val="00E52535"/>
    <w:rPr>
      <w:rFonts w:ascii="Cambria" w:eastAsia="Times New Roman" w:hAnsi="Cambria" w:cs="Times New Roman"/>
      <w:sz w:val="24"/>
      <w:szCs w:val="24"/>
    </w:rPr>
  </w:style>
  <w:style w:type="character" w:styleId="Hyperlink">
    <w:name w:val="Hyperlink"/>
    <w:uiPriority w:val="99"/>
    <w:unhideWhenUsed/>
    <w:rsid w:val="005C55B5"/>
    <w:rPr>
      <w:color w:val="0000FF"/>
      <w:u w:val="single"/>
    </w:rPr>
  </w:style>
  <w:style w:type="character" w:styleId="UnresolvedMention">
    <w:name w:val="Unresolved Mention"/>
    <w:uiPriority w:val="99"/>
    <w:semiHidden/>
    <w:unhideWhenUsed/>
    <w:rsid w:val="005C5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9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F37CF-2FF2-42D2-A4C6-927F5CBE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4757</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Admin</dc:creator>
  <cp:keywords/>
  <cp:lastModifiedBy>Frances Spring</cp:lastModifiedBy>
  <cp:revision>2</cp:revision>
  <cp:lastPrinted>2016-06-27T18:17:00Z</cp:lastPrinted>
  <dcterms:created xsi:type="dcterms:W3CDTF">2023-04-13T15:50:00Z</dcterms:created>
  <dcterms:modified xsi:type="dcterms:W3CDTF">2023-04-13T15:50:00Z</dcterms:modified>
</cp:coreProperties>
</file>